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3633B" w14:textId="77777777" w:rsidR="00C72E07" w:rsidRDefault="00C72E07" w:rsidP="00C72E07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</w:p>
    <w:p w14:paraId="03F28B94" w14:textId="7AEBA400" w:rsidR="00C72E07" w:rsidRDefault="008B0BF8" w:rsidP="00FA6F59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 w:rsidRPr="00FA6F59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FA6F59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FA6F59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FA6F59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FA6F59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68E9AA6B" w14:textId="77777777" w:rsidR="00A34CDB" w:rsidRDefault="00A34CDB" w:rsidP="00A34CDB">
      <w:pPr>
        <w:jc w:val="center"/>
        <w:rPr>
          <w:rFonts w:ascii="Myriad Pro" w:hAnsi="Myriad Pro"/>
          <w:b/>
          <w:i/>
          <w:sz w:val="24"/>
          <w:szCs w:val="24"/>
        </w:rPr>
      </w:pPr>
      <w:r>
        <w:rPr>
          <w:rFonts w:ascii="Myriad Pro" w:hAnsi="Myriad Pro"/>
          <w:b/>
          <w:sz w:val="24"/>
          <w:szCs w:val="24"/>
        </w:rPr>
        <w:t>Sposób wyboru projektów: NIEKONKURENCYJNY</w:t>
      </w:r>
    </w:p>
    <w:p w14:paraId="0AE168A3" w14:textId="77777777" w:rsidR="00C72E07" w:rsidRPr="005633FB" w:rsidRDefault="00C72E07" w:rsidP="006011BE">
      <w:pPr>
        <w:tabs>
          <w:tab w:val="left" w:pos="11587"/>
        </w:tabs>
        <w:spacing w:before="1920" w:line="360" w:lineRule="auto"/>
        <w:rPr>
          <w:rFonts w:ascii="Myriad Pro" w:hAnsi="Myriad Pro"/>
          <w:b/>
          <w:sz w:val="24"/>
          <w:szCs w:val="24"/>
        </w:rPr>
      </w:pPr>
      <w:r w:rsidRPr="005633FB">
        <w:rPr>
          <w:rFonts w:ascii="Myriad Pro" w:hAnsi="Myriad Pro"/>
          <w:b/>
          <w:sz w:val="24"/>
          <w:szCs w:val="24"/>
        </w:rPr>
        <w:t>Kryteria wyboru projektów w ramach działania:</w:t>
      </w:r>
      <w:r w:rsidR="00205EA7" w:rsidRPr="005633FB">
        <w:rPr>
          <w:rFonts w:ascii="Myriad Pro" w:hAnsi="Myriad Pro"/>
          <w:b/>
          <w:sz w:val="24"/>
          <w:szCs w:val="24"/>
        </w:rPr>
        <w:t xml:space="preserve"> </w:t>
      </w:r>
      <w:r w:rsidR="00AE4FF3" w:rsidRPr="006011BE">
        <w:rPr>
          <w:rFonts w:ascii="Myriad Pro" w:hAnsi="Myriad Pro"/>
          <w:sz w:val="24"/>
          <w:szCs w:val="24"/>
        </w:rPr>
        <w:t>2.</w:t>
      </w:r>
      <w:r w:rsidR="00626CAC" w:rsidRPr="006011BE">
        <w:rPr>
          <w:rFonts w:ascii="Myriad Pro" w:hAnsi="Myriad Pro"/>
          <w:sz w:val="24"/>
          <w:szCs w:val="24"/>
        </w:rPr>
        <w:t>1</w:t>
      </w:r>
      <w:r w:rsidR="00E34552" w:rsidRPr="006011BE">
        <w:rPr>
          <w:rFonts w:ascii="Myriad Pro" w:hAnsi="Myriad Pro"/>
          <w:sz w:val="24"/>
          <w:szCs w:val="24"/>
        </w:rPr>
        <w:t>3</w:t>
      </w:r>
      <w:r w:rsidR="00AE4FF3" w:rsidRPr="006011BE">
        <w:rPr>
          <w:rFonts w:ascii="Myriad Pro" w:hAnsi="Myriad Pro"/>
          <w:sz w:val="24"/>
          <w:szCs w:val="24"/>
        </w:rPr>
        <w:t xml:space="preserve"> </w:t>
      </w:r>
      <w:r w:rsidR="00626CAC" w:rsidRPr="006011BE">
        <w:rPr>
          <w:rFonts w:ascii="Myriad Pro" w:hAnsi="Myriad Pro"/>
          <w:sz w:val="24"/>
          <w:szCs w:val="24"/>
        </w:rPr>
        <w:t>Adaptacja do zmian klimatu</w:t>
      </w:r>
      <w:r w:rsidR="00E34552" w:rsidRPr="006011BE">
        <w:rPr>
          <w:rFonts w:ascii="Myriad Pro" w:hAnsi="Myriad Pro"/>
          <w:sz w:val="24"/>
          <w:szCs w:val="24"/>
        </w:rPr>
        <w:t xml:space="preserve"> (ZIT)</w:t>
      </w:r>
      <w:r w:rsidR="00B37FAF" w:rsidRPr="005633FB">
        <w:rPr>
          <w:rFonts w:ascii="Myriad Pro" w:hAnsi="Myriad Pro"/>
          <w:b/>
          <w:sz w:val="24"/>
          <w:szCs w:val="24"/>
        </w:rPr>
        <w:tab/>
      </w:r>
    </w:p>
    <w:p w14:paraId="0477EDB7" w14:textId="0F07A2ED" w:rsidR="00205EA7" w:rsidRPr="005633FB" w:rsidRDefault="00205EA7" w:rsidP="006011BE">
      <w:pPr>
        <w:spacing w:line="360" w:lineRule="auto"/>
        <w:rPr>
          <w:rFonts w:ascii="Myriad Pro" w:hAnsi="Myriad Pro"/>
          <w:b/>
          <w:sz w:val="24"/>
          <w:szCs w:val="24"/>
        </w:rPr>
      </w:pPr>
      <w:r w:rsidRPr="005633FB">
        <w:rPr>
          <w:rFonts w:ascii="Myriad Pro" w:hAnsi="Myriad Pro"/>
          <w:b/>
          <w:sz w:val="24"/>
          <w:szCs w:val="24"/>
        </w:rPr>
        <w:t xml:space="preserve">Typ projektu: </w:t>
      </w:r>
      <w:r w:rsidR="002270B7" w:rsidRPr="006011BE">
        <w:rPr>
          <w:rFonts w:ascii="Myriad Pro" w:hAnsi="Myriad Pro"/>
          <w:sz w:val="24"/>
          <w:szCs w:val="24"/>
        </w:rPr>
        <w:t>3</w:t>
      </w:r>
      <w:r w:rsidR="00567106" w:rsidRPr="005633FB">
        <w:rPr>
          <w:rFonts w:ascii="Myriad Pro" w:hAnsi="Myriad Pro" w:cs="Arial"/>
          <w:sz w:val="24"/>
          <w:szCs w:val="24"/>
        </w:rPr>
        <w:t xml:space="preserve"> </w:t>
      </w:r>
      <w:r w:rsidR="002270B7" w:rsidRPr="005633FB">
        <w:rPr>
          <w:rFonts w:ascii="Myriad Pro" w:hAnsi="Myriad Pro" w:cs="Arial"/>
          <w:sz w:val="24"/>
          <w:szCs w:val="24"/>
        </w:rPr>
        <w:t>Mała retencja wodna</w:t>
      </w:r>
    </w:p>
    <w:p w14:paraId="07E73750" w14:textId="1168064A" w:rsidR="00AE4FF3" w:rsidRPr="005633FB" w:rsidRDefault="00C72E07" w:rsidP="006011BE">
      <w:pPr>
        <w:spacing w:line="360" w:lineRule="auto"/>
        <w:rPr>
          <w:rFonts w:ascii="Myriad Pro" w:hAnsi="Myriad Pro"/>
          <w:sz w:val="24"/>
          <w:szCs w:val="24"/>
        </w:rPr>
      </w:pPr>
      <w:r w:rsidRPr="00026BAB">
        <w:rPr>
          <w:rFonts w:ascii="Myriad Pro" w:hAnsi="Myriad Pro"/>
          <w:b/>
          <w:sz w:val="24"/>
          <w:szCs w:val="24"/>
        </w:rPr>
        <w:t>Priorytet:</w:t>
      </w:r>
      <w:r w:rsidR="00AE4FF3" w:rsidRPr="005633FB">
        <w:rPr>
          <w:rFonts w:ascii="Myriad Pro" w:hAnsi="Myriad Pro"/>
          <w:sz w:val="24"/>
          <w:szCs w:val="24"/>
        </w:rPr>
        <w:t xml:space="preserve"> 2 Fundusze Europejskie na rzecz zielonego Pomorza Zachodniego</w:t>
      </w:r>
    </w:p>
    <w:p w14:paraId="4C41A385" w14:textId="12E208ED" w:rsidR="00205EA7" w:rsidRDefault="00C72E07" w:rsidP="006011BE">
      <w:pPr>
        <w:spacing w:line="360" w:lineRule="auto"/>
        <w:rPr>
          <w:rFonts w:ascii="Myriad Pro" w:hAnsi="Myriad Pro"/>
          <w:sz w:val="24"/>
          <w:szCs w:val="24"/>
        </w:rPr>
      </w:pPr>
      <w:r w:rsidRPr="00026BAB">
        <w:rPr>
          <w:rFonts w:ascii="Myriad Pro" w:hAnsi="Myriad Pro"/>
          <w:b/>
          <w:sz w:val="24"/>
          <w:szCs w:val="24"/>
        </w:rPr>
        <w:t>Cel szczegółowy:</w:t>
      </w:r>
      <w:r w:rsidR="00FA6F59" w:rsidRPr="00026BAB">
        <w:rPr>
          <w:rFonts w:ascii="Myriad Pro" w:hAnsi="Myriad Pro"/>
          <w:sz w:val="24"/>
          <w:szCs w:val="24"/>
        </w:rPr>
        <w:t xml:space="preserve"> </w:t>
      </w:r>
      <w:r w:rsidR="00AE4FF3" w:rsidRPr="00026BAB">
        <w:rPr>
          <w:rFonts w:ascii="Myriad Pro" w:hAnsi="Myriad Pro"/>
          <w:sz w:val="24"/>
          <w:szCs w:val="24"/>
        </w:rPr>
        <w:t>2</w:t>
      </w:r>
      <w:r w:rsidR="004F6A25" w:rsidRPr="00026BAB">
        <w:rPr>
          <w:rFonts w:ascii="Myriad Pro" w:hAnsi="Myriad Pro"/>
          <w:sz w:val="24"/>
          <w:szCs w:val="24"/>
        </w:rPr>
        <w:t xml:space="preserve"> </w:t>
      </w:r>
      <w:r w:rsidR="00B161DC">
        <w:rPr>
          <w:rFonts w:ascii="Myriad Pro" w:hAnsi="Myriad Pro"/>
          <w:sz w:val="24"/>
          <w:szCs w:val="24"/>
        </w:rPr>
        <w:t xml:space="preserve">(iv) </w:t>
      </w:r>
      <w:r w:rsidR="008B5506" w:rsidRPr="00026BAB">
        <w:rPr>
          <w:rFonts w:ascii="Myriad Pro" w:hAnsi="Myriad Pro"/>
          <w:sz w:val="24"/>
          <w:szCs w:val="24"/>
        </w:rPr>
        <w:t>Wspieranie przystosowania się do zmian klimatu i zapobiegania ryzyku związanemu z klęskami żywiołowymi i katastrofami, a także odporności, z uwzględnieniem podejścia ekosystemowego</w:t>
      </w:r>
    </w:p>
    <w:p w14:paraId="7306BCA3" w14:textId="647FAF4D" w:rsidR="00F04272" w:rsidRDefault="00F04272" w:rsidP="00F04272">
      <w:pPr>
        <w:spacing w:after="0" w:line="360" w:lineRule="auto"/>
        <w:rPr>
          <w:rFonts w:ascii="Myriad Pro" w:hAnsi="Myriad Pro"/>
          <w:sz w:val="24"/>
          <w:szCs w:val="24"/>
        </w:rPr>
      </w:pPr>
    </w:p>
    <w:p w14:paraId="11750101" w14:textId="50B449A5" w:rsidR="00F04272" w:rsidRDefault="00F04272" w:rsidP="00F04272">
      <w:pPr>
        <w:spacing w:after="0" w:line="360" w:lineRule="auto"/>
        <w:rPr>
          <w:rFonts w:ascii="Myriad Pro" w:hAnsi="Myriad Pro"/>
          <w:sz w:val="24"/>
          <w:szCs w:val="24"/>
        </w:rPr>
      </w:pPr>
    </w:p>
    <w:p w14:paraId="2F7A2751" w14:textId="77777777" w:rsidR="00F04272" w:rsidRPr="00026BAB" w:rsidRDefault="00F04272" w:rsidP="00F04272">
      <w:pPr>
        <w:spacing w:after="0" w:line="360" w:lineRule="auto"/>
        <w:rPr>
          <w:rFonts w:ascii="Myriad Pro" w:hAnsi="Myriad Pro"/>
          <w:sz w:val="24"/>
          <w:szCs w:val="24"/>
        </w:rPr>
      </w:pPr>
    </w:p>
    <w:p w14:paraId="0D2B0CA5" w14:textId="77777777" w:rsidR="00036005" w:rsidRPr="00026BAB" w:rsidRDefault="00847567">
      <w:pPr>
        <w:pStyle w:val="Spisilustracji"/>
        <w:tabs>
          <w:tab w:val="right" w:leader="dot" w:pos="13994"/>
        </w:tabs>
        <w:rPr>
          <w:rFonts w:ascii="Myriad Pro" w:eastAsiaTheme="minorEastAsia" w:hAnsi="Myriad Pro"/>
          <w:noProof/>
          <w:sz w:val="24"/>
          <w:szCs w:val="24"/>
          <w:lang w:eastAsia="pl-PL"/>
        </w:rPr>
      </w:pPr>
      <w:r w:rsidRPr="00026BAB">
        <w:rPr>
          <w:rFonts w:ascii="Myriad Pro" w:hAnsi="Myriad Pro"/>
          <w:sz w:val="24"/>
          <w:szCs w:val="24"/>
        </w:rPr>
        <w:fldChar w:fldCharType="begin"/>
      </w:r>
      <w:r w:rsidR="00205EA7" w:rsidRPr="00026BAB">
        <w:rPr>
          <w:rFonts w:ascii="Myriad Pro" w:hAnsi="Myriad Pro"/>
          <w:sz w:val="24"/>
          <w:szCs w:val="24"/>
        </w:rPr>
        <w:instrText xml:space="preserve"> TOC \h \z \c "Tabela" </w:instrText>
      </w:r>
      <w:r w:rsidRPr="00026BAB">
        <w:rPr>
          <w:rFonts w:ascii="Myriad Pro" w:hAnsi="Myriad Pro"/>
          <w:sz w:val="24"/>
          <w:szCs w:val="24"/>
        </w:rPr>
        <w:fldChar w:fldCharType="separate"/>
      </w:r>
      <w:hyperlink w:anchor="_Toc142399793" w:history="1">
        <w:r w:rsidR="00036005" w:rsidRPr="00026BAB">
          <w:rPr>
            <w:rStyle w:val="Hipercze"/>
            <w:rFonts w:ascii="Myriad Pro" w:hAnsi="Myriad Pro"/>
            <w:b/>
            <w:noProof/>
            <w:sz w:val="24"/>
            <w:szCs w:val="24"/>
          </w:rPr>
          <w:t>Tabela 1 Kryteria specyficzne dopuszczalności</w:t>
        </w:r>
        <w:r w:rsidR="00036005" w:rsidRPr="00026BAB">
          <w:rPr>
            <w:rFonts w:ascii="Myriad Pro" w:hAnsi="Myriad Pro"/>
            <w:noProof/>
            <w:webHidden/>
            <w:sz w:val="24"/>
            <w:szCs w:val="24"/>
          </w:rPr>
          <w:tab/>
        </w:r>
        <w:r w:rsidRPr="00026BAB">
          <w:rPr>
            <w:rFonts w:ascii="Myriad Pro" w:hAnsi="Myriad Pro"/>
            <w:noProof/>
            <w:webHidden/>
            <w:sz w:val="24"/>
            <w:szCs w:val="24"/>
          </w:rPr>
          <w:fldChar w:fldCharType="begin"/>
        </w:r>
        <w:r w:rsidR="00036005" w:rsidRPr="00026BAB">
          <w:rPr>
            <w:rFonts w:ascii="Myriad Pro" w:hAnsi="Myriad Pro"/>
            <w:noProof/>
            <w:webHidden/>
            <w:sz w:val="24"/>
            <w:szCs w:val="24"/>
          </w:rPr>
          <w:instrText xml:space="preserve"> PAGEREF _Toc142399793 \h </w:instrText>
        </w:r>
        <w:r w:rsidRPr="00026BAB">
          <w:rPr>
            <w:rFonts w:ascii="Myriad Pro" w:hAnsi="Myriad Pro"/>
            <w:noProof/>
            <w:webHidden/>
            <w:sz w:val="24"/>
            <w:szCs w:val="24"/>
          </w:rPr>
        </w:r>
        <w:r w:rsidRPr="00026BAB">
          <w:rPr>
            <w:rFonts w:ascii="Myriad Pro" w:hAnsi="Myriad Pro"/>
            <w:noProof/>
            <w:webHidden/>
            <w:sz w:val="24"/>
            <w:szCs w:val="24"/>
          </w:rPr>
          <w:fldChar w:fldCharType="separate"/>
        </w:r>
        <w:r w:rsidR="00036005" w:rsidRPr="00026BAB">
          <w:rPr>
            <w:rFonts w:ascii="Myriad Pro" w:hAnsi="Myriad Pro"/>
            <w:noProof/>
            <w:webHidden/>
            <w:sz w:val="24"/>
            <w:szCs w:val="24"/>
          </w:rPr>
          <w:t>2</w:t>
        </w:r>
        <w:r w:rsidRPr="00026BAB">
          <w:rPr>
            <w:rFonts w:ascii="Myriad Pro" w:hAnsi="Myriad Pro"/>
            <w:noProof/>
            <w:webHidden/>
            <w:sz w:val="24"/>
            <w:szCs w:val="24"/>
          </w:rPr>
          <w:fldChar w:fldCharType="end"/>
        </w:r>
      </w:hyperlink>
    </w:p>
    <w:p w14:paraId="4790DBED" w14:textId="77777777" w:rsidR="00C72DB9" w:rsidRPr="00FA6F59" w:rsidRDefault="00847567" w:rsidP="00FA6F59">
      <w:pPr>
        <w:rPr>
          <w:sz w:val="24"/>
        </w:rPr>
      </w:pPr>
      <w:r w:rsidRPr="00026BAB">
        <w:rPr>
          <w:rFonts w:ascii="Myriad Pro" w:hAnsi="Myriad Pro"/>
          <w:sz w:val="24"/>
          <w:szCs w:val="24"/>
        </w:rPr>
        <w:fldChar w:fldCharType="end"/>
      </w:r>
    </w:p>
    <w:p w14:paraId="1B51DF9A" w14:textId="7C43293C" w:rsidR="004D2811" w:rsidRPr="004D2811" w:rsidRDefault="004D2811" w:rsidP="004D2811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  <w:bookmarkStart w:id="0" w:name="_Toc142399793"/>
      <w:r w:rsidRPr="004D2811">
        <w:rPr>
          <w:rFonts w:ascii="Myriad Pro" w:hAnsi="Myriad Pro"/>
          <w:b/>
          <w:i w:val="0"/>
          <w:color w:val="auto"/>
          <w:sz w:val="22"/>
        </w:rPr>
        <w:lastRenderedPageBreak/>
        <w:t xml:space="preserve">Tabela </w:t>
      </w:r>
      <w:r w:rsidR="00847567" w:rsidRPr="004D2811">
        <w:rPr>
          <w:rFonts w:ascii="Myriad Pro" w:hAnsi="Myriad Pro"/>
          <w:b/>
          <w:i w:val="0"/>
          <w:color w:val="auto"/>
          <w:sz w:val="22"/>
        </w:rPr>
        <w:fldChar w:fldCharType="begin"/>
      </w:r>
      <w:r w:rsidRPr="004D2811">
        <w:rPr>
          <w:rFonts w:ascii="Myriad Pro" w:hAnsi="Myriad Pro"/>
          <w:b/>
          <w:i w:val="0"/>
          <w:color w:val="auto"/>
          <w:sz w:val="22"/>
        </w:rPr>
        <w:instrText xml:space="preserve"> SEQ Tabela \* ARABIC </w:instrText>
      </w:r>
      <w:r w:rsidR="00847567" w:rsidRPr="004D2811">
        <w:rPr>
          <w:rFonts w:ascii="Myriad Pro" w:hAnsi="Myriad Pro"/>
          <w:b/>
          <w:i w:val="0"/>
          <w:color w:val="auto"/>
          <w:sz w:val="22"/>
        </w:rPr>
        <w:fldChar w:fldCharType="separate"/>
      </w:r>
      <w:r w:rsidR="00B23295">
        <w:rPr>
          <w:rFonts w:ascii="Myriad Pro" w:hAnsi="Myriad Pro"/>
          <w:b/>
          <w:i w:val="0"/>
          <w:noProof/>
          <w:color w:val="auto"/>
          <w:sz w:val="22"/>
        </w:rPr>
        <w:t>1</w:t>
      </w:r>
      <w:r w:rsidR="00847567" w:rsidRPr="004D2811">
        <w:rPr>
          <w:rFonts w:ascii="Myriad Pro" w:hAnsi="Myriad Pro"/>
          <w:b/>
          <w:i w:val="0"/>
          <w:color w:val="auto"/>
          <w:sz w:val="22"/>
        </w:rPr>
        <w:fldChar w:fldCharType="end"/>
      </w:r>
      <w:r w:rsidR="009931AE">
        <w:rPr>
          <w:rFonts w:ascii="Myriad Pro" w:hAnsi="Myriad Pro"/>
          <w:b/>
          <w:i w:val="0"/>
          <w:color w:val="auto"/>
          <w:sz w:val="22"/>
        </w:rPr>
        <w:t xml:space="preserve"> </w:t>
      </w:r>
      <w:r w:rsidRPr="004D2811">
        <w:rPr>
          <w:rFonts w:ascii="Myriad Pro" w:hAnsi="Myriad Pro"/>
          <w:b/>
          <w:i w:val="0"/>
          <w:color w:val="auto"/>
          <w:sz w:val="22"/>
        </w:rPr>
        <w:t xml:space="preserve">Kryteria specyficzne </w:t>
      </w:r>
      <w:r w:rsidR="00F80DED">
        <w:rPr>
          <w:rFonts w:ascii="Myriad Pro" w:hAnsi="Myriad Pro"/>
          <w:b/>
          <w:i w:val="0"/>
          <w:color w:val="auto"/>
          <w:sz w:val="22"/>
        </w:rPr>
        <w:t>dopuszczalności</w:t>
      </w:r>
      <w:bookmarkEnd w:id="0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438"/>
        <w:gridCol w:w="2526"/>
        <w:gridCol w:w="6237"/>
        <w:gridCol w:w="3969"/>
      </w:tblGrid>
      <w:tr w:rsidR="000E75DA" w:rsidRPr="00B51D14" w14:paraId="3B565F38" w14:textId="77777777" w:rsidTr="00D638B1">
        <w:trPr>
          <w:tblHeader/>
        </w:trPr>
        <w:tc>
          <w:tcPr>
            <w:tcW w:w="1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EFBDBE1" w14:textId="148D8976" w:rsidR="00813326" w:rsidRPr="00B51D14" w:rsidRDefault="006011BE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23295">
              <w:rPr>
                <w:rFonts w:ascii="Myriad Pro" w:hAnsi="Myriad Pro" w:cs="Arial"/>
              </w:rPr>
              <w:t>Kolumna pierwsza</w:t>
            </w:r>
            <w:r w:rsidRPr="00B51D14">
              <w:rPr>
                <w:rFonts w:ascii="Myriad Pro" w:hAnsi="Myriad Pro" w:cs="Arial"/>
                <w:b/>
              </w:rPr>
              <w:br/>
            </w:r>
            <w:r w:rsidRPr="00C26004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2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F2F24C7" w14:textId="77777777" w:rsidR="00813326" w:rsidRPr="00B23295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druga</w:t>
            </w:r>
          </w:p>
          <w:p w14:paraId="1EA29833" w14:textId="77777777" w:rsidR="00813326" w:rsidRPr="00B51D14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EB58EF4" w14:textId="77777777" w:rsidR="00813326" w:rsidRPr="00B23295" w:rsidRDefault="00813326" w:rsidP="006011BE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trzecia</w:t>
            </w:r>
          </w:p>
          <w:p w14:paraId="763A09D8" w14:textId="77777777" w:rsidR="00813326" w:rsidRPr="00B51D14" w:rsidRDefault="00813326" w:rsidP="006011BE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 xml:space="preserve">Definicja </w:t>
            </w:r>
            <w:r w:rsidR="00B23295">
              <w:rPr>
                <w:rFonts w:ascii="Myriad Pro" w:hAnsi="Myriad Pro" w:cs="Arial"/>
                <w:b/>
              </w:rPr>
              <w:t xml:space="preserve">oraz zasady oceny </w:t>
            </w:r>
            <w:r w:rsidRPr="00B51D14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B989031" w14:textId="77777777" w:rsidR="00813326" w:rsidRPr="00B23295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czwarta</w:t>
            </w:r>
          </w:p>
          <w:p w14:paraId="16E070DC" w14:textId="77777777" w:rsidR="00813326" w:rsidRPr="00B51D14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C31B46" w:rsidRPr="00B51D14" w14:paraId="4DFEC2AF" w14:textId="77777777" w:rsidTr="00D638B1">
        <w:tc>
          <w:tcPr>
            <w:tcW w:w="143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B114152" w14:textId="77777777" w:rsidR="00D638B1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5EFCBA6F" w14:textId="3CCC7780" w:rsidR="00C31B46" w:rsidRPr="00D638B1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D638B1">
              <w:rPr>
                <w:rFonts w:ascii="Myriad Pro" w:hAnsi="Myriad Pro" w:cs="Arial"/>
              </w:rPr>
              <w:t>1</w:t>
            </w:r>
          </w:p>
          <w:p w14:paraId="722FCB60" w14:textId="77777777" w:rsidR="00C31B46" w:rsidRPr="00C26004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252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08923AB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Nazwa kryterium</w:t>
            </w:r>
          </w:p>
          <w:p w14:paraId="2E9A28F9" w14:textId="482A2DD0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E0286">
              <w:rPr>
                <w:rFonts w:ascii="Myriad Pro" w:hAnsi="Myriad Pro" w:cs="Arial"/>
              </w:rPr>
              <w:t>Zgodność terminu złożenia wniosku o dofinansowanie z porozumieniem terytorialnym</w:t>
            </w:r>
          </w:p>
        </w:tc>
        <w:tc>
          <w:tcPr>
            <w:tcW w:w="623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3173C9D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</w:p>
          <w:p w14:paraId="0D7D37E4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 ramach kryterium weryfikowane jest czy w</w:t>
            </w:r>
            <w:r w:rsidRPr="003E0286">
              <w:rPr>
                <w:rFonts w:ascii="Myriad Pro" w:hAnsi="Myriad Pro" w:cs="Arial"/>
              </w:rPr>
              <w:t>niosek o dofinansowanie został złożony nie później niż termin złożenia wniosku o dofinansowanie określony w Porozumieniu Terytorialnym</w:t>
            </w:r>
            <w:r>
              <w:rPr>
                <w:rFonts w:ascii="Myriad Pro" w:hAnsi="Myriad Pro" w:cs="Arial"/>
              </w:rPr>
              <w:t>.</w:t>
            </w:r>
          </w:p>
          <w:p w14:paraId="17D5EC0A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</w:p>
          <w:p w14:paraId="04CCF6AE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390B45">
              <w:rPr>
                <w:rFonts w:ascii="Myriad Pro" w:hAnsi="Myriad Pro" w:cs="Arial"/>
                <w:b/>
              </w:rPr>
              <w:t>Zasady oceny</w:t>
            </w:r>
          </w:p>
          <w:p w14:paraId="462029C8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 xml:space="preserve">Kryterium uznaje się za spełnione (otrzyma ocenę „TAK”), </w:t>
            </w:r>
            <w:r>
              <w:rPr>
                <w:rFonts w:ascii="Myriad Pro" w:hAnsi="Myriad Pro" w:cs="Arial"/>
              </w:rPr>
              <w:t xml:space="preserve"> </w:t>
            </w:r>
            <w:r w:rsidRPr="006D27E1">
              <w:rPr>
                <w:rFonts w:ascii="Myriad Pro" w:hAnsi="Myriad Pro" w:cs="Arial"/>
              </w:rPr>
              <w:t>jeśli</w:t>
            </w:r>
            <w:r>
              <w:rPr>
                <w:rFonts w:ascii="Myriad Pro" w:hAnsi="Myriad Pro" w:cs="Arial"/>
              </w:rPr>
              <w:t xml:space="preserve"> w</w:t>
            </w:r>
            <w:r w:rsidRPr="00AB5A9A">
              <w:rPr>
                <w:rFonts w:ascii="Myriad Pro" w:hAnsi="Myriad Pro" w:cs="Arial"/>
              </w:rPr>
              <w:t>niosek o dofinansowanie został złożony nie później niż termin złożenia wniosku o dofinansowanie określony w Porozumieniu Terytorialnym</w:t>
            </w:r>
            <w:r>
              <w:rPr>
                <w:rFonts w:ascii="Myriad Pro" w:hAnsi="Myriad Pro" w:cs="Arial"/>
              </w:rPr>
              <w:t>.</w:t>
            </w:r>
          </w:p>
          <w:p w14:paraId="5AEFBCD0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</w:p>
          <w:p w14:paraId="6B229F1D" w14:textId="3A2B6BA1" w:rsidR="00C31B46" w:rsidRPr="006B498F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Kryterium uznaje się za niespełnione (otrzyma ocenę „NIE”) jeżeli ww. warunek nie jest spełniony.</w:t>
            </w:r>
          </w:p>
        </w:tc>
        <w:tc>
          <w:tcPr>
            <w:tcW w:w="3969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ECCC0D4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Opis znaczenia kryterium</w:t>
            </w:r>
          </w:p>
          <w:p w14:paraId="000E477B" w14:textId="77777777" w:rsidR="00C31B46" w:rsidRPr="006D27E1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2A3F0064" w14:textId="3ED8F195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Kryterium nie podlega poprawie.</w:t>
            </w:r>
          </w:p>
        </w:tc>
      </w:tr>
      <w:tr w:rsidR="00C31B46" w:rsidRPr="00B51D14" w14:paraId="26B1B56D" w14:textId="77777777" w:rsidTr="00D638B1">
        <w:tc>
          <w:tcPr>
            <w:tcW w:w="143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B5CF561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553DB662" w14:textId="4DEAD032" w:rsidR="00C31B46" w:rsidRPr="006011BE" w:rsidRDefault="00D638B1" w:rsidP="00C31B4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2</w:t>
            </w:r>
          </w:p>
        </w:tc>
        <w:tc>
          <w:tcPr>
            <w:tcW w:w="252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B8AAEEF" w14:textId="4A39160B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26BAB">
              <w:rPr>
                <w:rFonts w:ascii="Myriad Pro" w:hAnsi="Myriad Pro" w:cs="Arial"/>
                <w:b/>
              </w:rPr>
              <w:t>Nazwa kryterium</w:t>
            </w:r>
          </w:p>
          <w:p w14:paraId="5265DECA" w14:textId="1A264BDD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026BAB">
              <w:rPr>
                <w:rFonts w:ascii="Myriad Pro" w:hAnsi="Myriad Pro" w:cs="Arial"/>
              </w:rPr>
              <w:t xml:space="preserve">Zgodność z celem szczegółowym, </w:t>
            </w:r>
            <w:r w:rsidRPr="00026BAB">
              <w:rPr>
                <w:rFonts w:ascii="Myriad Pro" w:hAnsi="Myriad Pro" w:cs="Arial"/>
              </w:rPr>
              <w:lastRenderedPageBreak/>
              <w:t>rezultatami działania i typem projektu</w:t>
            </w:r>
          </w:p>
        </w:tc>
        <w:tc>
          <w:tcPr>
            <w:tcW w:w="623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920CEAA" w14:textId="0B0F8166" w:rsidR="00C31B46" w:rsidRPr="006B498F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B498F">
              <w:rPr>
                <w:rFonts w:ascii="Myriad Pro" w:hAnsi="Myriad Pro" w:cs="Arial"/>
                <w:b/>
              </w:rPr>
              <w:lastRenderedPageBreak/>
              <w:t>Definicja kryterium</w:t>
            </w:r>
          </w:p>
          <w:p w14:paraId="6AA51D15" w14:textId="5142C3B7" w:rsidR="00C31B46" w:rsidRPr="00AE4FF3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W ramach kryterium weryfikowane jest czy opis projektu zawarty we wniosku jest zgodny z typem projektu: </w:t>
            </w:r>
            <w:r>
              <w:rPr>
                <w:rFonts w:ascii="Myriad Pro" w:hAnsi="Myriad Pro" w:cs="Arial"/>
              </w:rPr>
              <w:t>„Mała retencja wodna”</w:t>
            </w:r>
            <w:r w:rsidRPr="0088331C">
              <w:rPr>
                <w:rFonts w:ascii="Myriad Pro" w:hAnsi="Myriad Pro" w:cs="Arial"/>
              </w:rPr>
              <w:t xml:space="preserve">, </w:t>
            </w:r>
            <w:r w:rsidRPr="0088331C">
              <w:rPr>
                <w:rFonts w:ascii="Myriad Pro" w:hAnsi="Myriad Pro" w:cs="Arial"/>
              </w:rPr>
              <w:lastRenderedPageBreak/>
              <w:t>celem działania i wskazuje, że projekt będzie dążył do osiągnięcia wskaźnika rezultatu</w:t>
            </w:r>
            <w:r>
              <w:rPr>
                <w:rFonts w:ascii="Myriad Pro" w:hAnsi="Myriad Pro" w:cs="Arial"/>
              </w:rPr>
              <w:t xml:space="preserve"> - </w:t>
            </w:r>
            <w:r w:rsidRPr="00155B4B">
              <w:rPr>
                <w:rFonts w:ascii="Myriad Pro" w:hAnsi="Myriad Pro" w:cs="Arial"/>
              </w:rPr>
              <w:t>Ludność́ odnoszą</w:t>
            </w:r>
            <w:r w:rsidRPr="00155B4B">
              <w:rPr>
                <w:rFonts w:ascii="Arial" w:hAnsi="Arial" w:cs="Arial"/>
              </w:rPr>
              <w:t>c</w:t>
            </w:r>
            <w:r w:rsidRPr="00155B4B">
              <w:rPr>
                <w:rFonts w:ascii="Myriad Pro" w:hAnsi="Myriad Pro" w:cs="Arial"/>
              </w:rPr>
              <w:t>a korzyści ze środków ochrony przed klę</w:t>
            </w:r>
            <w:r w:rsidRPr="00155B4B">
              <w:rPr>
                <w:rFonts w:ascii="Arial" w:hAnsi="Arial" w:cs="Arial"/>
              </w:rPr>
              <w:t>s</w:t>
            </w:r>
            <w:r w:rsidRPr="00155B4B">
              <w:rPr>
                <w:rFonts w:ascii="Myriad Pro" w:hAnsi="Myriad Pro" w:cs="Arial"/>
              </w:rPr>
              <w:t>kami ż</w:t>
            </w:r>
            <w:r w:rsidRPr="00155B4B">
              <w:rPr>
                <w:rFonts w:ascii="Arial" w:hAnsi="Arial" w:cs="Arial"/>
              </w:rPr>
              <w:t>y</w:t>
            </w:r>
            <w:r w:rsidRPr="00155B4B">
              <w:rPr>
                <w:rFonts w:ascii="Myriad Pro" w:hAnsi="Myriad Pro" w:cs="Arial"/>
              </w:rPr>
              <w:t>wioł</w:t>
            </w:r>
            <w:r w:rsidRPr="00155B4B">
              <w:rPr>
                <w:rFonts w:ascii="Myriad Pro" w:hAnsi="Myriad Pro" w:cs="Myriad Pro"/>
              </w:rPr>
              <w:t>o</w:t>
            </w:r>
            <w:r w:rsidRPr="00155B4B">
              <w:rPr>
                <w:rFonts w:ascii="Myriad Pro" w:hAnsi="Myriad Pro" w:cs="Arial"/>
              </w:rPr>
              <w:t>wymi zwią</w:t>
            </w:r>
            <w:r w:rsidRPr="00155B4B">
              <w:rPr>
                <w:rFonts w:ascii="Arial" w:hAnsi="Arial" w:cs="Arial"/>
              </w:rPr>
              <w:t>z</w:t>
            </w:r>
            <w:r w:rsidRPr="00155B4B">
              <w:rPr>
                <w:rFonts w:ascii="Myriad Pro" w:hAnsi="Myriad Pro" w:cs="Arial"/>
              </w:rPr>
              <w:t>anymi z klimatem (oprócz powodzi lub niekontrolowanych po</w:t>
            </w:r>
            <w:r w:rsidRPr="00155B4B">
              <w:rPr>
                <w:rFonts w:ascii="Myriad Pro" w:hAnsi="Myriad Pro" w:cs="Myriad Pro"/>
              </w:rPr>
              <w:t>ż</w:t>
            </w:r>
            <w:r w:rsidRPr="00155B4B">
              <w:rPr>
                <w:rFonts w:ascii="Myriad Pro" w:hAnsi="Myriad Pro" w:cs="Arial"/>
              </w:rPr>
              <w:t>ar</w:t>
            </w:r>
            <w:r w:rsidRPr="00155B4B">
              <w:rPr>
                <w:rFonts w:ascii="Myriad Pro" w:hAnsi="Myriad Pro" w:cs="Myriad Pro"/>
              </w:rPr>
              <w:t>ó</w:t>
            </w:r>
            <w:r w:rsidRPr="00155B4B">
              <w:rPr>
                <w:rFonts w:ascii="Myriad Pro" w:hAnsi="Myriad Pro" w:cs="Arial"/>
              </w:rPr>
              <w:t>w)</w:t>
            </w:r>
            <w:r w:rsidRPr="00AE4FF3">
              <w:rPr>
                <w:rFonts w:ascii="Myriad Pro" w:hAnsi="Myriad Pro" w:cs="Arial"/>
              </w:rPr>
              <w:t>.</w:t>
            </w:r>
          </w:p>
          <w:p w14:paraId="5B5999DA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</w:p>
          <w:p w14:paraId="17701744" w14:textId="7AF7F76E" w:rsidR="00C31B46" w:rsidRPr="006B498F" w:rsidRDefault="00C31B46" w:rsidP="00C31B46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6B498F">
              <w:rPr>
                <w:rFonts w:ascii="Myriad Pro" w:hAnsi="Myriad Pro" w:cs="Arial"/>
                <w:b/>
              </w:rPr>
              <w:t>Zasady oceny</w:t>
            </w:r>
          </w:p>
          <w:p w14:paraId="423941BA" w14:textId="4FA864BA" w:rsidR="00C31B46" w:rsidRPr="00AE4FF3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Kryterium uznaje się za spełnione (otrzyma ocenę „TAK”), jeśli wszystkie poniższe warunk</w:t>
            </w:r>
            <w:r>
              <w:rPr>
                <w:rFonts w:ascii="Myriad Pro" w:hAnsi="Myriad Pro" w:cs="Arial"/>
              </w:rPr>
              <w:t>i</w:t>
            </w:r>
            <w:r w:rsidRPr="00AE4FF3">
              <w:rPr>
                <w:rFonts w:ascii="Myriad Pro" w:hAnsi="Myriad Pro" w:cs="Arial"/>
              </w:rPr>
              <w:t xml:space="preserve"> są spełnione:</w:t>
            </w:r>
          </w:p>
          <w:p w14:paraId="299B54FD" w14:textId="25701674" w:rsidR="00C31B46" w:rsidRPr="006011BE" w:rsidRDefault="00C31B46" w:rsidP="00C31B46">
            <w:pPr>
              <w:pStyle w:val="Akapitzlist"/>
              <w:numPr>
                <w:ilvl w:val="0"/>
                <w:numId w:val="35"/>
              </w:numPr>
              <w:spacing w:after="0" w:line="360" w:lineRule="auto"/>
              <w:contextualSpacing w:val="0"/>
              <w:rPr>
                <w:rFonts w:ascii="Myriad Pro" w:hAnsi="Myriad Pro" w:cs="Arial"/>
              </w:rPr>
            </w:pPr>
            <w:r w:rsidRPr="006011BE">
              <w:rPr>
                <w:rFonts w:ascii="Myriad Pro" w:hAnsi="Myriad Pro" w:cs="Arial"/>
              </w:rPr>
              <w:t>opis projektu jest zgodny z typem projektu,</w:t>
            </w:r>
          </w:p>
          <w:p w14:paraId="47182E46" w14:textId="007A0C02" w:rsidR="00C31B46" w:rsidRPr="006011BE" w:rsidRDefault="00C31B46" w:rsidP="00C31B46">
            <w:pPr>
              <w:pStyle w:val="Akapitzlist"/>
              <w:numPr>
                <w:ilvl w:val="0"/>
                <w:numId w:val="35"/>
              </w:numPr>
              <w:spacing w:after="0" w:line="360" w:lineRule="auto"/>
              <w:contextualSpacing w:val="0"/>
              <w:rPr>
                <w:rFonts w:ascii="Myriad Pro" w:hAnsi="Myriad Pro" w:cs="Arial"/>
              </w:rPr>
            </w:pPr>
            <w:r w:rsidRPr="006011BE">
              <w:rPr>
                <w:rFonts w:ascii="Myriad Pro" w:hAnsi="Myriad Pro" w:cs="Arial"/>
              </w:rPr>
              <w:t>zaplanowane wsparcie będzie dotyczyło działań zgodnych z typem projektu,</w:t>
            </w:r>
          </w:p>
          <w:p w14:paraId="05B40E66" w14:textId="4A15B8BB" w:rsidR="00C31B46" w:rsidRPr="006011BE" w:rsidRDefault="00C31B46" w:rsidP="00C31B46">
            <w:pPr>
              <w:pStyle w:val="Akapitzlist"/>
              <w:numPr>
                <w:ilvl w:val="0"/>
                <w:numId w:val="35"/>
              </w:numPr>
              <w:spacing w:after="0" w:line="360" w:lineRule="auto"/>
              <w:contextualSpacing w:val="0"/>
              <w:rPr>
                <w:rFonts w:ascii="Myriad Pro" w:hAnsi="Myriad Pro" w:cs="Arial"/>
              </w:rPr>
            </w:pPr>
            <w:r w:rsidRPr="006011BE">
              <w:rPr>
                <w:rFonts w:ascii="Myriad Pro" w:hAnsi="Myriad Pro" w:cs="Arial"/>
              </w:rPr>
              <w:t>projekt wykazuje zgodność z celami działania,</w:t>
            </w:r>
          </w:p>
          <w:p w14:paraId="6798FFCC" w14:textId="045F4B7D" w:rsidR="00C31B46" w:rsidRPr="006011BE" w:rsidRDefault="00C31B46" w:rsidP="00C31B46">
            <w:pPr>
              <w:pStyle w:val="Akapitzlist"/>
              <w:numPr>
                <w:ilvl w:val="0"/>
                <w:numId w:val="35"/>
              </w:numPr>
              <w:spacing w:after="0" w:line="360" w:lineRule="auto"/>
              <w:contextualSpacing w:val="0"/>
              <w:rPr>
                <w:rFonts w:ascii="Myriad Pro" w:hAnsi="Myriad Pro" w:cs="Arial"/>
              </w:rPr>
            </w:pPr>
            <w:r w:rsidRPr="006011BE">
              <w:rPr>
                <w:rFonts w:ascii="Myriad Pro" w:hAnsi="Myriad Pro" w:cs="Arial"/>
              </w:rPr>
              <w:t>wskazano właściwy wskaźnik rezultatu i opisano jak zostanie osiągnięty poprzez realizację projektu.</w:t>
            </w:r>
          </w:p>
          <w:p w14:paraId="3923BBB3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</w:p>
          <w:p w14:paraId="739A1D68" w14:textId="15DC227C" w:rsidR="00C31B46" w:rsidRPr="00B51D14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Kryterium uznaje się za niespełnione (otrzyma ocenę „NIE”)</w:t>
            </w:r>
            <w:r>
              <w:rPr>
                <w:rFonts w:ascii="Myriad Pro" w:hAnsi="Myriad Pro" w:cs="Arial"/>
              </w:rPr>
              <w:t>,</w:t>
            </w:r>
            <w:r w:rsidRPr="00AE4FF3">
              <w:rPr>
                <w:rFonts w:ascii="Myriad Pro" w:hAnsi="Myriad Pro" w:cs="Arial"/>
              </w:rPr>
              <w:t xml:space="preserve"> jeżeli przynajmniej jeden z warunków nie jest spełniony.</w:t>
            </w:r>
          </w:p>
        </w:tc>
        <w:tc>
          <w:tcPr>
            <w:tcW w:w="3969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A6718FC" w14:textId="6CE3D64E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26BAB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603685A3" w14:textId="77777777" w:rsidR="00C31B46" w:rsidRPr="00B51D14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Spełnienie kryterium jest konieczne do przyznania dofinansowania. Projekty </w:t>
            </w:r>
            <w:r w:rsidRPr="00AE4FF3">
              <w:rPr>
                <w:rFonts w:ascii="Myriad Pro" w:hAnsi="Myriad Pro" w:cs="Arial"/>
              </w:rPr>
              <w:lastRenderedPageBreak/>
              <w:t xml:space="preserve">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C31B46" w:rsidRPr="00B51D14" w14:paraId="3C3E5A39" w14:textId="77777777" w:rsidTr="00D638B1">
        <w:tc>
          <w:tcPr>
            <w:tcW w:w="1438" w:type="dxa"/>
            <w:shd w:val="clear" w:color="auto" w:fill="FFFFFF" w:themeFill="background1"/>
          </w:tcPr>
          <w:p w14:paraId="5942C2FC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68CB6B01" w14:textId="32737D3F" w:rsidR="00C31B46" w:rsidRPr="006011BE" w:rsidRDefault="00D638B1" w:rsidP="00C31B4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3</w:t>
            </w:r>
          </w:p>
        </w:tc>
        <w:tc>
          <w:tcPr>
            <w:tcW w:w="2526" w:type="dxa"/>
            <w:shd w:val="clear" w:color="auto" w:fill="FFFFFF" w:themeFill="background1"/>
          </w:tcPr>
          <w:p w14:paraId="5ED4F35B" w14:textId="5C3BC4DD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26BAB">
              <w:rPr>
                <w:rFonts w:ascii="Myriad Pro" w:hAnsi="Myriad Pro" w:cs="Arial"/>
                <w:b/>
              </w:rPr>
              <w:t>Nazwa kryterium</w:t>
            </w:r>
          </w:p>
          <w:p w14:paraId="2A88DCC7" w14:textId="56DFA14C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026BAB">
              <w:rPr>
                <w:rFonts w:ascii="Myriad Pro" w:hAnsi="Myriad Pro" w:cs="Arial"/>
              </w:rPr>
              <w:t>Obszar realizacji projektu</w:t>
            </w:r>
          </w:p>
        </w:tc>
        <w:tc>
          <w:tcPr>
            <w:tcW w:w="6237" w:type="dxa"/>
            <w:shd w:val="clear" w:color="auto" w:fill="FFFFFF" w:themeFill="background1"/>
          </w:tcPr>
          <w:p w14:paraId="5F8A754A" w14:textId="7BFC2D78" w:rsidR="00C31B46" w:rsidRPr="00EE24A9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</w:p>
          <w:p w14:paraId="5DC27E29" w14:textId="51579316" w:rsidR="00C31B46" w:rsidRPr="00C41A8D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Projekt jest realizowany </w:t>
            </w:r>
            <w:r w:rsidRPr="00AE4FF3">
              <w:rPr>
                <w:rFonts w:ascii="Myriad Pro" w:hAnsi="Myriad Pro" w:cs="Arial"/>
              </w:rPr>
              <w:t>na terenie województwa zachodniopomorskiego</w:t>
            </w:r>
            <w:r w:rsidRPr="00C41A8D">
              <w:rPr>
                <w:rFonts w:ascii="Myriad Pro" w:hAnsi="Myriad Pro" w:cs="Arial"/>
              </w:rPr>
              <w:t>.</w:t>
            </w:r>
          </w:p>
          <w:p w14:paraId="096EC26A" w14:textId="77777777" w:rsidR="00C31B46" w:rsidRPr="006B498F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6B498F">
              <w:rPr>
                <w:rFonts w:ascii="Myriad Pro" w:hAnsi="Myriad Pro" w:cs="Arial"/>
              </w:rPr>
              <w:t xml:space="preserve">Kryterium będzie weryfikowane na podstawie zapisów wniosku o dofinansowanie oraz dokumentacji składanej wraz z wnioskiem </w:t>
            </w:r>
            <w:r w:rsidRPr="006B498F">
              <w:rPr>
                <w:rFonts w:ascii="Myriad Pro" w:hAnsi="Myriad Pro" w:cs="Arial"/>
              </w:rPr>
              <w:br/>
              <w:t xml:space="preserve">o dofinansowanie na etapie aplikowania o </w:t>
            </w:r>
            <w:r w:rsidRPr="005D73C1">
              <w:rPr>
                <w:rFonts w:ascii="Myriad Pro" w:hAnsi="Myriad Pro" w:cs="Arial"/>
              </w:rPr>
              <w:t>środki (o ile dotyczy).</w:t>
            </w:r>
          </w:p>
          <w:p w14:paraId="792515FA" w14:textId="5E50BBE0" w:rsidR="00C31B46" w:rsidRPr="00C41A8D" w:rsidRDefault="00C31B46" w:rsidP="00C31B46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C41A8D">
              <w:rPr>
                <w:rFonts w:ascii="Myriad Pro" w:hAnsi="Myriad Pro" w:cs="Arial"/>
                <w:b/>
              </w:rPr>
              <w:t>Zasady oceny</w:t>
            </w:r>
          </w:p>
          <w:p w14:paraId="1EC8FDE0" w14:textId="5EC5F3A3" w:rsidR="00C31B46" w:rsidRPr="00AE4FF3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Projekt otrzyma ocenę „TAK”, jeżeli z opisu projektu we wniosku o dofinansowanie wynika, </w:t>
            </w:r>
            <w:r w:rsidRPr="001A0A82">
              <w:rPr>
                <w:rFonts w:ascii="Myriad Pro" w:hAnsi="Myriad Pro" w:cs="Arial"/>
              </w:rPr>
              <w:t>projekt jest realizowany</w:t>
            </w:r>
            <w:r w:rsidRPr="00AE4FF3">
              <w:rPr>
                <w:rFonts w:ascii="Myriad Pro" w:hAnsi="Myriad Pro" w:cs="Arial"/>
              </w:rPr>
              <w:t xml:space="preserve"> na terenie województwa zachodniopomorskiego.</w:t>
            </w:r>
          </w:p>
          <w:p w14:paraId="0B2902F3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</w:p>
          <w:p w14:paraId="1FC03D23" w14:textId="5A445977" w:rsidR="00C31B46" w:rsidRPr="00B51D14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Kryterium uznaje się za niespełnione (otrzyma ocenę „NIE”), jeżeli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2CF63B7C" w14:textId="146956F9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26BAB">
              <w:rPr>
                <w:rFonts w:ascii="Myriad Pro" w:hAnsi="Myriad Pro" w:cs="Arial"/>
                <w:b/>
              </w:rPr>
              <w:t>Opis znaczenia kryterium</w:t>
            </w:r>
          </w:p>
          <w:p w14:paraId="7D54E0BB" w14:textId="77777777" w:rsidR="00C31B46" w:rsidRPr="00B51D14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C31B46" w:rsidRPr="00B51D14" w14:paraId="095D9AE7" w14:textId="77777777" w:rsidTr="00D638B1">
        <w:tc>
          <w:tcPr>
            <w:tcW w:w="1438" w:type="dxa"/>
            <w:shd w:val="clear" w:color="auto" w:fill="FFFFFF" w:themeFill="background1"/>
          </w:tcPr>
          <w:p w14:paraId="7BFF8200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199BD0BE" w14:textId="64BAD229" w:rsidR="00C31B46" w:rsidRPr="006011BE" w:rsidRDefault="00D638B1" w:rsidP="00C31B4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4</w:t>
            </w:r>
          </w:p>
        </w:tc>
        <w:tc>
          <w:tcPr>
            <w:tcW w:w="2526" w:type="dxa"/>
            <w:shd w:val="clear" w:color="auto" w:fill="FFFFFF" w:themeFill="background1"/>
          </w:tcPr>
          <w:p w14:paraId="09A3C20C" w14:textId="3F62DA27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26BAB">
              <w:rPr>
                <w:rFonts w:ascii="Myriad Pro" w:hAnsi="Myriad Pro" w:cs="Arial"/>
                <w:b/>
              </w:rPr>
              <w:t>Nazwa kryterium</w:t>
            </w:r>
          </w:p>
          <w:p w14:paraId="6A580299" w14:textId="323B8EA3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026BAB">
              <w:rPr>
                <w:rFonts w:ascii="Myriad Pro" w:hAnsi="Myriad Pro" w:cs="Arial"/>
              </w:rPr>
              <w:t>Kwalifikowalność wnioskodawcy</w:t>
            </w:r>
          </w:p>
        </w:tc>
        <w:tc>
          <w:tcPr>
            <w:tcW w:w="6237" w:type="dxa"/>
            <w:shd w:val="clear" w:color="auto" w:fill="FFFFFF" w:themeFill="background1"/>
          </w:tcPr>
          <w:p w14:paraId="4D68A948" w14:textId="4E57D4A5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26BAB">
              <w:rPr>
                <w:rFonts w:ascii="Myriad Pro" w:hAnsi="Myriad Pro" w:cs="Arial"/>
                <w:b/>
              </w:rPr>
              <w:t>Definicja kryterium</w:t>
            </w:r>
          </w:p>
          <w:p w14:paraId="4333191B" w14:textId="49563F4D" w:rsidR="00C31B46" w:rsidRPr="00AE4FF3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Kryterium weryfikuje kwalifikowalność </w:t>
            </w:r>
            <w:r>
              <w:rPr>
                <w:rFonts w:ascii="Myriad Pro" w:hAnsi="Myriad Pro" w:cs="Arial"/>
              </w:rPr>
              <w:t>w</w:t>
            </w:r>
            <w:r w:rsidRPr="00AE4FF3">
              <w:rPr>
                <w:rFonts w:ascii="Myriad Pro" w:hAnsi="Myriad Pro" w:cs="Arial"/>
              </w:rPr>
              <w:t>nioskodawcy</w:t>
            </w:r>
            <w:r>
              <w:rPr>
                <w:rFonts w:ascii="Myriad Pro" w:hAnsi="Myriad Pro" w:cs="Arial"/>
              </w:rPr>
              <w:t>/partnerów</w:t>
            </w:r>
            <w:r w:rsidRPr="00AE4FF3">
              <w:rPr>
                <w:rFonts w:ascii="Myriad Pro" w:hAnsi="Myriad Pro" w:cs="Arial"/>
              </w:rPr>
              <w:t xml:space="preserve">. </w:t>
            </w:r>
          </w:p>
          <w:p w14:paraId="1A56F482" w14:textId="77777777" w:rsidR="00C31B46" w:rsidRPr="00AE4FF3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Wnioskodawca wpisuje się w katalog beneficjentów działania 2.</w:t>
            </w:r>
            <w:r>
              <w:rPr>
                <w:rFonts w:ascii="Myriad Pro" w:hAnsi="Myriad Pro" w:cs="Arial"/>
              </w:rPr>
              <w:t>13</w:t>
            </w:r>
            <w:r w:rsidRPr="00AE4FF3">
              <w:rPr>
                <w:rFonts w:ascii="Myriad Pro" w:hAnsi="Myriad Pro" w:cs="Arial"/>
              </w:rPr>
              <w:t xml:space="preserve">, typ projektu: </w:t>
            </w:r>
            <w:r w:rsidRPr="00E93939">
              <w:rPr>
                <w:rFonts w:ascii="Myriad Pro" w:hAnsi="Myriad Pro" w:cs="Arial"/>
              </w:rPr>
              <w:t>„</w:t>
            </w:r>
            <w:r>
              <w:rPr>
                <w:rFonts w:ascii="Myriad Pro" w:hAnsi="Myriad Pro" w:cs="Arial"/>
              </w:rPr>
              <w:t>Mała retencja wodna</w:t>
            </w:r>
            <w:r w:rsidRPr="00E93939">
              <w:rPr>
                <w:rFonts w:ascii="Myriad Pro" w:hAnsi="Myriad Pro" w:cs="Arial"/>
              </w:rPr>
              <w:t>”</w:t>
            </w:r>
            <w:r w:rsidRPr="00AE4FF3">
              <w:rPr>
                <w:rFonts w:ascii="Myriad Pro" w:hAnsi="Myriad Pro" w:cs="Arial"/>
              </w:rPr>
              <w:t>.</w:t>
            </w:r>
          </w:p>
          <w:p w14:paraId="565E29AA" w14:textId="77777777" w:rsidR="00C31B46" w:rsidRDefault="00C31B46" w:rsidP="00C31B46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ascii="Myriad Pro" w:hAnsi="Myriad Pro" w:cs="Arial"/>
              </w:rPr>
              <w:lastRenderedPageBreak/>
              <w:t>Uprawnieni w</w:t>
            </w:r>
            <w:r w:rsidRPr="00AE4FF3">
              <w:rPr>
                <w:rFonts w:ascii="Myriad Pro" w:hAnsi="Myriad Pro" w:cs="Arial"/>
              </w:rPr>
              <w:t>nioskodawc</w:t>
            </w:r>
            <w:r>
              <w:rPr>
                <w:rFonts w:ascii="Myriad Pro" w:hAnsi="Myriad Pro" w:cs="Arial"/>
              </w:rPr>
              <w:t xml:space="preserve">y: Jednostki Samorządu Terytorialnego oraz </w:t>
            </w:r>
            <w:r>
              <w:rPr>
                <w:rFonts w:ascii="Myriad Pro" w:hAnsi="Myriad Pro"/>
              </w:rPr>
              <w:t>podmioty wskazane jako wnioskodawcy w porozumieniu terytorialnym będącym podstawą realizacji ZIT w ramach Programu FEPZ.</w:t>
            </w:r>
          </w:p>
          <w:p w14:paraId="2877FC2D" w14:textId="0B91ADDC" w:rsidR="00C31B46" w:rsidRPr="00AE4FF3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Wnioskodawca kwalifikuje się do otrzymania wsparcia wyłącznie w sytuacji, gdy jest podmiotem uprawnionym do aplikowania zarówno na etapie złożenia wniosku o dofinansowanie, jak również w dniu podpisania umowy o dofinansowanie</w:t>
            </w:r>
            <w:r>
              <w:rPr>
                <w:rFonts w:ascii="Myriad Pro" w:hAnsi="Myriad Pro" w:cs="Arial"/>
              </w:rPr>
              <w:t>.</w:t>
            </w:r>
          </w:p>
          <w:p w14:paraId="1E122038" w14:textId="77777777" w:rsidR="00C31B46" w:rsidRPr="00EE24A9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br/>
            </w:r>
            <w:r w:rsidRPr="00EE24A9">
              <w:rPr>
                <w:rFonts w:ascii="Myriad Pro" w:hAnsi="Myriad Pro" w:cs="Arial"/>
                <w:b/>
              </w:rPr>
              <w:t xml:space="preserve">Zasady oceny: </w:t>
            </w:r>
          </w:p>
          <w:p w14:paraId="386ABDF7" w14:textId="77777777" w:rsidR="00C31B46" w:rsidRPr="00AE4FF3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72067A5A" w14:textId="120A3C27" w:rsidR="00C31B46" w:rsidRPr="00AE4FF3" w:rsidRDefault="00C31B46" w:rsidP="00C31B46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zgodność statusu prawnego wnioskodawcy z typem beneficjenta </w:t>
            </w:r>
            <w:r>
              <w:rPr>
                <w:rFonts w:ascii="Myriad Pro" w:hAnsi="Myriad Pro" w:cs="Arial"/>
              </w:rPr>
              <w:t>d</w:t>
            </w:r>
            <w:r w:rsidRPr="00AE4FF3">
              <w:rPr>
                <w:rFonts w:ascii="Myriad Pro" w:hAnsi="Myriad Pro" w:cs="Arial"/>
              </w:rPr>
              <w:t>ziałania 2.</w:t>
            </w:r>
            <w:r>
              <w:rPr>
                <w:rFonts w:ascii="Myriad Pro" w:hAnsi="Myriad Pro" w:cs="Arial"/>
              </w:rPr>
              <w:t>13</w:t>
            </w:r>
            <w:r w:rsidRPr="00AE4FF3">
              <w:rPr>
                <w:rFonts w:ascii="Myriad Pro" w:hAnsi="Myriad Pro" w:cs="Arial"/>
              </w:rPr>
              <w:t xml:space="preserve">, typ projektu: </w:t>
            </w:r>
            <w:r>
              <w:rPr>
                <w:rFonts w:ascii="Myriad Pro" w:hAnsi="Myriad Pro" w:cs="Arial"/>
              </w:rPr>
              <w:t>„Mała retencja wodna</w:t>
            </w:r>
            <w:r w:rsidRPr="00E93939">
              <w:rPr>
                <w:rFonts w:ascii="Myriad Pro" w:hAnsi="Myriad Pro" w:cs="Arial"/>
              </w:rPr>
              <w:t>”</w:t>
            </w:r>
            <w:r w:rsidRPr="00AE4FF3">
              <w:rPr>
                <w:rFonts w:ascii="Myriad Pro" w:hAnsi="Myriad Pro" w:cs="Arial"/>
              </w:rPr>
              <w:t>,</w:t>
            </w:r>
          </w:p>
          <w:p w14:paraId="61EFD185" w14:textId="77777777" w:rsidR="00C31B46" w:rsidRDefault="00C31B46" w:rsidP="00C31B46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zgodność danych rejestrowych wnioskodawcy z danymi wskazanymi we wniosku o dofinansowanie</w:t>
            </w:r>
            <w:r>
              <w:rPr>
                <w:rFonts w:ascii="Myriad Pro" w:hAnsi="Myriad Pro" w:cs="Arial"/>
              </w:rPr>
              <w:t>,</w:t>
            </w:r>
          </w:p>
          <w:p w14:paraId="7D90D5CA" w14:textId="52E725A4" w:rsidR="00C31B46" w:rsidRPr="00AE4FF3" w:rsidRDefault="00C31B46" w:rsidP="00C31B46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 xml:space="preserve">wnioskodawcą jest </w:t>
            </w:r>
            <w:r w:rsidRPr="002270B7">
              <w:rPr>
                <w:rFonts w:ascii="Myriad Pro" w:hAnsi="Myriad Pro" w:cstheme="minorHAnsi"/>
              </w:rPr>
              <w:t>podmiot</w:t>
            </w:r>
            <w:r>
              <w:rPr>
                <w:rFonts w:ascii="Myriad Pro" w:hAnsi="Myriad Pro" w:cstheme="minorHAnsi"/>
              </w:rPr>
              <w:t xml:space="preserve"> inny niż</w:t>
            </w:r>
            <w:r w:rsidRPr="002270B7">
              <w:rPr>
                <w:rFonts w:ascii="Myriad Pro" w:hAnsi="Myriad Pro" w:cstheme="minorHAnsi"/>
              </w:rPr>
              <w:t xml:space="preserve"> podlegając</w:t>
            </w:r>
            <w:r>
              <w:rPr>
                <w:rFonts w:ascii="Myriad Pro" w:hAnsi="Myriad Pro" w:cstheme="minorHAnsi"/>
              </w:rPr>
              <w:t xml:space="preserve">y/nadzorowany przez </w:t>
            </w:r>
            <w:r w:rsidRPr="002270B7">
              <w:rPr>
                <w:rFonts w:ascii="Myriad Pro" w:hAnsi="Myriad Pro" w:cstheme="minorHAnsi"/>
              </w:rPr>
              <w:t>administracj</w:t>
            </w:r>
            <w:r>
              <w:rPr>
                <w:rFonts w:ascii="Myriad Pro" w:hAnsi="Myriad Pro" w:cstheme="minorHAnsi"/>
              </w:rPr>
              <w:t>ę</w:t>
            </w:r>
            <w:r w:rsidRPr="002270B7">
              <w:rPr>
                <w:rFonts w:ascii="Myriad Pro" w:hAnsi="Myriad Pro" w:cstheme="minorHAnsi"/>
              </w:rPr>
              <w:t xml:space="preserve"> centraln</w:t>
            </w:r>
            <w:r>
              <w:rPr>
                <w:rFonts w:ascii="Myriad Pro" w:hAnsi="Myriad Pro" w:cstheme="minorHAnsi"/>
              </w:rPr>
              <w:t>ą</w:t>
            </w:r>
            <w:r w:rsidRPr="00AE4FF3">
              <w:rPr>
                <w:rFonts w:ascii="Myriad Pro" w:hAnsi="Myriad Pro" w:cs="Arial"/>
              </w:rPr>
              <w:t>.</w:t>
            </w:r>
          </w:p>
          <w:p w14:paraId="38669367" w14:textId="55D4811A" w:rsidR="00C31B46" w:rsidRPr="00AE4FF3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Weryfikacja spełnienia kryterium odbywa się na podstawie ogólnie dostępnych dokumentów rejestrowych lub statutowych </w:t>
            </w:r>
            <w:r>
              <w:rPr>
                <w:rFonts w:ascii="Myriad Pro" w:hAnsi="Myriad Pro" w:cs="Arial"/>
              </w:rPr>
              <w:t>w</w:t>
            </w:r>
            <w:r w:rsidRPr="00AE4FF3">
              <w:rPr>
                <w:rFonts w:ascii="Myriad Pro" w:hAnsi="Myriad Pro" w:cs="Arial"/>
              </w:rPr>
              <w:t>nioskodawcy (np. KRS, CEIDG, REGON)</w:t>
            </w:r>
            <w:r>
              <w:rPr>
                <w:rFonts w:ascii="Myriad Pro" w:hAnsi="Myriad Pro" w:cs="Arial"/>
              </w:rPr>
              <w:t>/</w:t>
            </w:r>
            <w:r w:rsidRPr="00AE4FF3">
              <w:rPr>
                <w:rFonts w:ascii="Myriad Pro" w:hAnsi="Myriad Pro" w:cs="Arial"/>
              </w:rPr>
              <w:t xml:space="preserve"> na podstawie treści wniosku o dofinansowanie projektu i na dokumentach przed podpisaniem umowy.</w:t>
            </w:r>
          </w:p>
          <w:p w14:paraId="57639A4C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</w:p>
          <w:p w14:paraId="5231BB58" w14:textId="31DBC6BA" w:rsidR="00C31B46" w:rsidRPr="00B51D14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Kryterium uznaje się za niespełnione (otrzyma ocenę „NIE”)</w:t>
            </w:r>
            <w:r>
              <w:rPr>
                <w:rFonts w:ascii="Myriad Pro" w:hAnsi="Myriad Pro" w:cs="Arial"/>
              </w:rPr>
              <w:t>,</w:t>
            </w:r>
            <w:r w:rsidRPr="00AE4FF3">
              <w:rPr>
                <w:rFonts w:ascii="Myriad Pro" w:hAnsi="Myriad Pro" w:cs="Arial"/>
              </w:rPr>
              <w:t xml:space="preserve"> jeżeli przynajmniej </w:t>
            </w:r>
            <w:r>
              <w:rPr>
                <w:rFonts w:ascii="Myriad Pro" w:hAnsi="Myriad Pro" w:cs="Arial"/>
              </w:rPr>
              <w:t xml:space="preserve">jeden </w:t>
            </w:r>
            <w:r w:rsidRPr="00AE4FF3">
              <w:rPr>
                <w:rFonts w:ascii="Myriad Pro" w:hAnsi="Myriad Pro" w:cs="Arial"/>
              </w:rPr>
              <w:t>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58ED1282" w14:textId="1A85ACEA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26BAB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9EBE284" w14:textId="77777777" w:rsidR="00C31B46" w:rsidRPr="00B51D14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</w:t>
            </w:r>
            <w:r w:rsidRPr="00AE4FF3">
              <w:rPr>
                <w:rFonts w:ascii="Myriad Pro" w:hAnsi="Myriad Pro" w:cs="Arial"/>
              </w:rPr>
              <w:lastRenderedPageBreak/>
              <w:t xml:space="preserve">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</w:p>
        </w:tc>
      </w:tr>
      <w:tr w:rsidR="00C31B46" w:rsidRPr="00B51D14" w14:paraId="52A58D4C" w14:textId="77777777" w:rsidTr="00D638B1">
        <w:tc>
          <w:tcPr>
            <w:tcW w:w="1438" w:type="dxa"/>
            <w:shd w:val="clear" w:color="auto" w:fill="FFFFFF" w:themeFill="background1"/>
          </w:tcPr>
          <w:p w14:paraId="6B606E22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4D4A88CA" w14:textId="79E2C7C3" w:rsidR="00C31B46" w:rsidRPr="006011BE" w:rsidRDefault="00D638B1" w:rsidP="00C31B4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</w:p>
        </w:tc>
        <w:tc>
          <w:tcPr>
            <w:tcW w:w="2526" w:type="dxa"/>
            <w:shd w:val="clear" w:color="auto" w:fill="FFFFFF" w:themeFill="background1"/>
          </w:tcPr>
          <w:p w14:paraId="3F6E905D" w14:textId="23232F73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26BAB">
              <w:rPr>
                <w:rFonts w:ascii="Myriad Pro" w:hAnsi="Myriad Pro" w:cs="Arial"/>
                <w:b/>
              </w:rPr>
              <w:t>Nazwa kryterium</w:t>
            </w:r>
          </w:p>
          <w:p w14:paraId="0FA5179B" w14:textId="77777777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026BAB">
              <w:rPr>
                <w:rFonts w:ascii="Myriad Pro" w:hAnsi="Myriad Pro" w:cs="Arial"/>
              </w:rPr>
              <w:t>Dokumenty strategiczne dla obszaru małej retencji wodnej</w:t>
            </w:r>
          </w:p>
          <w:p w14:paraId="4B87444A" w14:textId="77777777" w:rsidR="00C31B46" w:rsidRPr="00B51D14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1F53A074" w14:textId="17E02074" w:rsidR="00C31B46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E86F1E">
              <w:rPr>
                <w:rFonts w:ascii="Myriad Pro" w:hAnsi="Myriad Pro" w:cs="Arial"/>
              </w:rPr>
              <w:t xml:space="preserve">Projekt </w:t>
            </w:r>
            <w:r>
              <w:rPr>
                <w:rFonts w:ascii="Myriad Pro" w:hAnsi="Myriad Pro" w:cs="Arial"/>
              </w:rPr>
              <w:t>jest spójny z zapisami dokumentów strategicznych.</w:t>
            </w:r>
          </w:p>
          <w:p w14:paraId="663F4640" w14:textId="77777777" w:rsidR="00C31B46" w:rsidRPr="002270B7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</w:p>
          <w:p w14:paraId="2476E35D" w14:textId="68055095" w:rsidR="00C31B46" w:rsidRPr="00A8587B" w:rsidRDefault="00C31B46" w:rsidP="00C31B46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A8587B">
              <w:rPr>
                <w:rFonts w:ascii="Myriad Pro" w:hAnsi="Myriad Pro" w:cs="Arial"/>
                <w:b/>
              </w:rPr>
              <w:t>Zasady oceny</w:t>
            </w:r>
          </w:p>
          <w:p w14:paraId="7FFD1FA7" w14:textId="77777777" w:rsidR="00C31B46" w:rsidRPr="00A8587B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A8587B">
              <w:rPr>
                <w:rFonts w:ascii="Myriad Pro" w:hAnsi="Myriad Pro" w:cs="Arial"/>
              </w:rPr>
              <w:t>Kryterium uznaje się za spełnione (otrzyma ocenę „TAK”), jeśli poniższe warunki są spełnione:</w:t>
            </w:r>
          </w:p>
          <w:p w14:paraId="2CB444B4" w14:textId="77777777" w:rsidR="00C31B46" w:rsidRPr="00A8587B" w:rsidRDefault="00C31B46" w:rsidP="00C31B46">
            <w:pPr>
              <w:pStyle w:val="Akapitzlist"/>
              <w:numPr>
                <w:ilvl w:val="0"/>
                <w:numId w:val="23"/>
              </w:numPr>
              <w:spacing w:after="0" w:line="360" w:lineRule="auto"/>
              <w:contextualSpacing w:val="0"/>
              <w:rPr>
                <w:rFonts w:ascii="Myriad Pro" w:hAnsi="Myriad Pro" w:cs="Arial"/>
              </w:rPr>
            </w:pPr>
            <w:r w:rsidRPr="00A8587B">
              <w:rPr>
                <w:rFonts w:ascii="Myriad Pro" w:hAnsi="Myriad Pro" w:cs="Arial"/>
              </w:rPr>
              <w:t xml:space="preserve">projekt jest realizowany zgodnie z dyrektywą </w:t>
            </w:r>
            <w:r w:rsidRPr="00A8587B">
              <w:rPr>
                <w:rFonts w:ascii="Myriad Pro" w:hAnsi="Myriad Pro" w:cstheme="minorHAnsi"/>
              </w:rPr>
              <w:t xml:space="preserve">siedliskową, </w:t>
            </w:r>
          </w:p>
          <w:p w14:paraId="1ABC6AC2" w14:textId="77777777" w:rsidR="00C31B46" w:rsidRPr="00A8587B" w:rsidRDefault="00C31B46" w:rsidP="00C31B46">
            <w:pPr>
              <w:pStyle w:val="Akapitzlist"/>
              <w:numPr>
                <w:ilvl w:val="0"/>
                <w:numId w:val="23"/>
              </w:numPr>
              <w:spacing w:after="0" w:line="360" w:lineRule="auto"/>
              <w:contextualSpacing w:val="0"/>
              <w:rPr>
                <w:rFonts w:ascii="Myriad Pro" w:hAnsi="Myriad Pro" w:cs="Arial"/>
              </w:rPr>
            </w:pPr>
            <w:r w:rsidRPr="00A8587B">
              <w:rPr>
                <w:rFonts w:ascii="Myriad Pro" w:hAnsi="Myriad Pro" w:cstheme="minorHAnsi"/>
              </w:rPr>
              <w:lastRenderedPageBreak/>
              <w:t>projekt jest realizowany zgodnie z dyrektywą w sprawie ochrony dzikiego ptactwa,</w:t>
            </w:r>
          </w:p>
          <w:p w14:paraId="49586540" w14:textId="6B33782B" w:rsidR="00C31B46" w:rsidRPr="00155BEB" w:rsidRDefault="00C31B46" w:rsidP="00C31B46">
            <w:pPr>
              <w:pStyle w:val="Akapitzlist"/>
              <w:numPr>
                <w:ilvl w:val="0"/>
                <w:numId w:val="23"/>
              </w:numPr>
              <w:spacing w:after="0" w:line="360" w:lineRule="auto"/>
              <w:contextualSpacing w:val="0"/>
              <w:rPr>
                <w:rFonts w:ascii="Myriad Pro" w:hAnsi="Myriad Pro" w:cs="Arial"/>
              </w:rPr>
            </w:pPr>
            <w:r w:rsidRPr="00A8587B">
              <w:rPr>
                <w:rFonts w:ascii="Myriad Pro" w:hAnsi="Myriad Pro" w:cstheme="minorHAnsi"/>
              </w:rPr>
              <w:t>projekt jest realizowany zgodnie z ramową dyrektywą wodną (ustawa Prawo wodne),</w:t>
            </w:r>
          </w:p>
          <w:p w14:paraId="5F311ABF" w14:textId="5ED1D54D" w:rsidR="00C31B46" w:rsidRPr="00A8587B" w:rsidRDefault="00C31B46" w:rsidP="00C31B46">
            <w:pPr>
              <w:pStyle w:val="Akapitzlist"/>
              <w:numPr>
                <w:ilvl w:val="0"/>
                <w:numId w:val="23"/>
              </w:numPr>
              <w:spacing w:after="0" w:line="360" w:lineRule="auto"/>
              <w:contextualSpacing w:val="0"/>
              <w:rPr>
                <w:rFonts w:ascii="Myriad Pro" w:hAnsi="Myriad Pro" w:cs="Arial"/>
              </w:rPr>
            </w:pPr>
            <w:r w:rsidRPr="00A8587B">
              <w:rPr>
                <w:rFonts w:ascii="Myriad Pro" w:hAnsi="Myriad Pro" w:cs="Arial"/>
              </w:rPr>
              <w:t>projekt jest spójny ze Strategicznym planem adaptacji dla sektorów i obszarów wrażliwych na zmiany klimatu do roku 2020 z perspektywą do roku 2030, rozdz. 3 i 4 dokumentu,</w:t>
            </w:r>
          </w:p>
          <w:p w14:paraId="79DBEAB3" w14:textId="77777777" w:rsidR="00C31B46" w:rsidRPr="00A8587B" w:rsidRDefault="00C31B46" w:rsidP="00C31B46">
            <w:pPr>
              <w:pStyle w:val="Akapitzlist"/>
              <w:numPr>
                <w:ilvl w:val="0"/>
                <w:numId w:val="23"/>
              </w:numPr>
              <w:spacing w:after="0" w:line="360" w:lineRule="auto"/>
              <w:contextualSpacing w:val="0"/>
              <w:rPr>
                <w:rFonts w:ascii="Myriad Pro" w:hAnsi="Myriad Pro" w:cs="Arial"/>
              </w:rPr>
            </w:pPr>
            <w:r w:rsidRPr="00A8587B">
              <w:rPr>
                <w:rFonts w:ascii="Myriad Pro" w:hAnsi="Myriad Pro" w:cs="Arial"/>
              </w:rPr>
              <w:t>projekt jest spójny z Planem przeciwdziałania skutkom suszy, rozdz. 4, załącznik 4 do dokumentu.</w:t>
            </w:r>
          </w:p>
          <w:p w14:paraId="04C7C2A7" w14:textId="77777777" w:rsidR="00C31B46" w:rsidRDefault="00C31B46" w:rsidP="00C31B46">
            <w:pPr>
              <w:pStyle w:val="Akapitzlist"/>
              <w:spacing w:after="0" w:line="360" w:lineRule="auto"/>
              <w:ind w:left="360"/>
              <w:contextualSpacing w:val="0"/>
              <w:rPr>
                <w:rFonts w:ascii="Myriad Pro" w:hAnsi="Myriad Pro" w:cs="Arial"/>
              </w:rPr>
            </w:pPr>
          </w:p>
          <w:p w14:paraId="7E832A40" w14:textId="77777777" w:rsidR="00C31B46" w:rsidRPr="00EE132E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072883">
              <w:rPr>
                <w:rFonts w:ascii="Myriad Pro" w:hAnsi="Myriad Pro" w:cs="Arial"/>
              </w:rPr>
              <w:t>Kryterium uznaje się za niespełnione (otrzyma ocenę „NIE”)</w:t>
            </w:r>
            <w:r>
              <w:rPr>
                <w:rFonts w:ascii="Myriad Pro" w:hAnsi="Myriad Pro" w:cs="Arial"/>
              </w:rPr>
              <w:t>,</w:t>
            </w:r>
            <w:r w:rsidRPr="00072883">
              <w:rPr>
                <w:rFonts w:ascii="Myriad Pro" w:hAnsi="Myriad Pro" w:cs="Arial"/>
              </w:rPr>
              <w:t xml:space="preserve"> jeżeli</w:t>
            </w:r>
            <w:r>
              <w:rPr>
                <w:rFonts w:ascii="Myriad Pro" w:hAnsi="Myriad Pro" w:cs="Arial"/>
              </w:rPr>
              <w:t xml:space="preserve"> </w:t>
            </w:r>
            <w:r w:rsidRPr="00147689">
              <w:rPr>
                <w:rFonts w:ascii="Myriad Pro" w:hAnsi="Myriad Pro" w:cs="Arial"/>
              </w:rPr>
              <w:t>warunki nie są spełnione.</w:t>
            </w:r>
          </w:p>
        </w:tc>
        <w:tc>
          <w:tcPr>
            <w:tcW w:w="3969" w:type="dxa"/>
            <w:shd w:val="clear" w:color="auto" w:fill="FFFFFF" w:themeFill="background1"/>
          </w:tcPr>
          <w:p w14:paraId="08F8D230" w14:textId="0C49B52C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26BAB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4CA43582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C31B46" w:rsidRPr="00B51D14" w14:paraId="34777725" w14:textId="77777777" w:rsidTr="00D638B1">
        <w:tc>
          <w:tcPr>
            <w:tcW w:w="1438" w:type="dxa"/>
            <w:shd w:val="clear" w:color="auto" w:fill="FFFFFF" w:themeFill="background1"/>
          </w:tcPr>
          <w:p w14:paraId="7966450F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5F228803" w14:textId="52EC18BF" w:rsidR="00C31B46" w:rsidRPr="006011BE" w:rsidRDefault="00D638B1" w:rsidP="00C31B4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6</w:t>
            </w:r>
          </w:p>
        </w:tc>
        <w:tc>
          <w:tcPr>
            <w:tcW w:w="2526" w:type="dxa"/>
            <w:shd w:val="clear" w:color="auto" w:fill="FFFFFF" w:themeFill="background1"/>
          </w:tcPr>
          <w:p w14:paraId="4AC8CA35" w14:textId="2EF15679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26BAB">
              <w:rPr>
                <w:rFonts w:ascii="Myriad Pro" w:hAnsi="Myriad Pro" w:cs="Arial"/>
                <w:b/>
              </w:rPr>
              <w:t>Nazwa kryterium</w:t>
            </w:r>
          </w:p>
          <w:p w14:paraId="14023B68" w14:textId="7B8F317A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026BAB">
              <w:rPr>
                <w:rFonts w:ascii="Myriad Pro" w:hAnsi="Myriad Pro" w:cs="Arial"/>
              </w:rPr>
              <w:t>Kwalifikowalność projektu</w:t>
            </w:r>
          </w:p>
          <w:p w14:paraId="34ADCAB1" w14:textId="77777777" w:rsidR="00C31B46" w:rsidRPr="00B51D14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0A45ADD6" w14:textId="3F6A0723" w:rsidR="00C31B46" w:rsidRPr="002270B7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proofErr w:type="spellStart"/>
            <w:r w:rsidRPr="002270B7">
              <w:rPr>
                <w:rFonts w:ascii="Myriad Pro" w:hAnsi="Myriad Pro" w:cs="Arial"/>
              </w:rPr>
              <w:t>Kryterium</w:t>
            </w:r>
            <w:proofErr w:type="spellEnd"/>
            <w:r w:rsidRPr="002270B7">
              <w:rPr>
                <w:rFonts w:ascii="Myriad Pro" w:hAnsi="Myriad Pro" w:cs="Arial"/>
              </w:rPr>
              <w:t xml:space="preserve"> weryfikuje kwalifikowalność projektu do wsparcia zgodnie ze specyficznymi uwarunkowaniami kluczowymi dla naboru.</w:t>
            </w:r>
          </w:p>
          <w:p w14:paraId="16D3C9B3" w14:textId="3D442B1E" w:rsidR="00C31B46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B46715">
              <w:rPr>
                <w:rFonts w:ascii="Myriad Pro" w:hAnsi="Myriad Pro" w:cs="Arial"/>
              </w:rPr>
              <w:lastRenderedPageBreak/>
              <w:t xml:space="preserve">Weryfikacji podlega czy projekt jest przedsięwzięciem podstawowym wskazanym w porozumieniu terytorialnym będącym podstawą realizacji ZIT w ramach Programu </w:t>
            </w:r>
            <w:r w:rsidRPr="007E7CEA">
              <w:rPr>
                <w:rFonts w:ascii="Myriad Pro" w:hAnsi="Myriad Pro" w:cs="Arial"/>
              </w:rPr>
              <w:t>FEPZ</w:t>
            </w:r>
            <w:r w:rsidR="00D638B1">
              <w:rPr>
                <w:rFonts w:ascii="Myriad Pro" w:hAnsi="Myriad Pro" w:cs="Arial"/>
              </w:rPr>
              <w:t>.</w:t>
            </w:r>
          </w:p>
          <w:p w14:paraId="374076C5" w14:textId="39B60468" w:rsidR="00C31B46" w:rsidRPr="002270B7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</w:p>
          <w:p w14:paraId="3F193F5B" w14:textId="6E8C9A2D" w:rsidR="00C31B46" w:rsidRDefault="00C31B46" w:rsidP="00C31B46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2270B7">
              <w:rPr>
                <w:rFonts w:ascii="Myriad Pro" w:hAnsi="Myriad Pro" w:cs="Arial"/>
                <w:b/>
              </w:rPr>
              <w:t>Zasady oceny</w:t>
            </w:r>
          </w:p>
          <w:p w14:paraId="46A04D17" w14:textId="77777777" w:rsidR="00C31B46" w:rsidRPr="00F41566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072883">
              <w:rPr>
                <w:rFonts w:ascii="Myriad Pro" w:hAnsi="Myriad Pro" w:cs="Arial"/>
              </w:rPr>
              <w:t xml:space="preserve">Kryterium uznaje się za spełnione (otrzyma ocenę „TAK”), jeśli </w:t>
            </w:r>
            <w:r>
              <w:rPr>
                <w:rFonts w:ascii="Myriad Pro" w:hAnsi="Myriad Pro" w:cs="Arial"/>
              </w:rPr>
              <w:t>poniższe warunki są spełnione:</w:t>
            </w:r>
          </w:p>
          <w:p w14:paraId="0EBA4CB1" w14:textId="77777777" w:rsidR="00C31B46" w:rsidRDefault="00C31B46" w:rsidP="00C31B46">
            <w:pPr>
              <w:pStyle w:val="Akapitzlist"/>
              <w:numPr>
                <w:ilvl w:val="0"/>
                <w:numId w:val="17"/>
              </w:numPr>
              <w:spacing w:after="0" w:line="360" w:lineRule="auto"/>
              <w:contextualSpacing w:val="0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 nie dotyczy prac utrzymaniowych na rzekach,</w:t>
            </w:r>
          </w:p>
          <w:p w14:paraId="1C1CD3E8" w14:textId="77777777" w:rsidR="00C31B46" w:rsidRDefault="00C31B46" w:rsidP="00C31B46">
            <w:pPr>
              <w:pStyle w:val="Akapitzlist"/>
              <w:numPr>
                <w:ilvl w:val="0"/>
                <w:numId w:val="17"/>
              </w:numPr>
              <w:spacing w:after="0" w:line="360" w:lineRule="auto"/>
              <w:contextualSpacing w:val="0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 nie dotyczy regulacji rzek,</w:t>
            </w:r>
          </w:p>
          <w:p w14:paraId="18FA2833" w14:textId="77777777" w:rsidR="00C31B46" w:rsidRDefault="00C31B46" w:rsidP="00C31B46">
            <w:pPr>
              <w:pStyle w:val="Akapitzlist"/>
              <w:numPr>
                <w:ilvl w:val="0"/>
                <w:numId w:val="17"/>
              </w:numPr>
              <w:spacing w:after="0" w:line="360" w:lineRule="auto"/>
              <w:contextualSpacing w:val="0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 nie pogarsza stanu ani potencjału jednolitych części wód właściwych dla obszaru projektu,</w:t>
            </w:r>
          </w:p>
          <w:p w14:paraId="4FE4F9DA" w14:textId="77777777" w:rsidR="00C31B46" w:rsidRDefault="00C31B46" w:rsidP="00C31B46">
            <w:pPr>
              <w:pStyle w:val="Akapitzlist"/>
              <w:numPr>
                <w:ilvl w:val="0"/>
                <w:numId w:val="17"/>
              </w:numPr>
              <w:spacing w:after="0" w:line="360" w:lineRule="auto"/>
              <w:contextualSpacing w:val="0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 nie ma wpływu na cele ochrony obszarów objętych siecią Natura 2000 (jeśli dotyczy),</w:t>
            </w:r>
          </w:p>
          <w:p w14:paraId="1E520B6C" w14:textId="77777777" w:rsidR="00C31B46" w:rsidRDefault="00C31B46" w:rsidP="00C31B46">
            <w:pPr>
              <w:pStyle w:val="Akapitzlist"/>
              <w:numPr>
                <w:ilvl w:val="0"/>
                <w:numId w:val="17"/>
              </w:numPr>
              <w:spacing w:after="0" w:line="360" w:lineRule="auto"/>
              <w:contextualSpacing w:val="0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 nie powoduje zastosowania art. 4 ust.7 Ramowej Dyrektywy Wodnej,</w:t>
            </w:r>
          </w:p>
          <w:p w14:paraId="4C8CDEF0" w14:textId="77777777" w:rsidR="00C31B46" w:rsidRDefault="00C31B46" w:rsidP="00C31B46">
            <w:pPr>
              <w:pStyle w:val="Akapitzlist"/>
              <w:numPr>
                <w:ilvl w:val="0"/>
                <w:numId w:val="17"/>
              </w:numPr>
              <w:spacing w:after="0" w:line="360" w:lineRule="auto"/>
              <w:contextualSpacing w:val="0"/>
              <w:rPr>
                <w:rFonts w:ascii="Myriad Pro" w:hAnsi="Myriad Pro" w:cs="Arial"/>
              </w:rPr>
            </w:pPr>
            <w:r w:rsidRPr="00664611">
              <w:rPr>
                <w:rFonts w:ascii="Myriad Pro" w:hAnsi="Myriad Pro" w:cs="Arial"/>
              </w:rPr>
              <w:t>we wniosku o dofinansowanie wykazano, że</w:t>
            </w:r>
            <w:r>
              <w:rPr>
                <w:rFonts w:ascii="Myriad Pro" w:hAnsi="Myriad Pro" w:cs="Arial"/>
              </w:rPr>
              <w:t xml:space="preserve"> projekt polegający na budowie małego retencyjnego zbiornika wodnego został przygotowany z wykorzystaniem </w:t>
            </w:r>
            <w:r>
              <w:rPr>
                <w:rFonts w:ascii="Myriad Pro" w:hAnsi="Myriad Pro" w:cs="Arial"/>
              </w:rPr>
              <w:lastRenderedPageBreak/>
              <w:t xml:space="preserve">rozwiązań ekosystemowych lub w sposób wyczerpujący uzasadniono brak ich możliwości wykorzystania. Projekt nie zwiększa </w:t>
            </w:r>
            <w:r w:rsidRPr="004A1DB4">
              <w:rPr>
                <w:rFonts w:ascii="Myriad Pro" w:hAnsi="Myriad Pro" w:cs="Arial"/>
              </w:rPr>
              <w:t>zagrożenia w sytuacjach nadzwyczajnych</w:t>
            </w:r>
            <w:r>
              <w:rPr>
                <w:rFonts w:ascii="Myriad Pro" w:hAnsi="Myriad Pro" w:cs="Arial"/>
              </w:rPr>
              <w:t xml:space="preserve"> (jeśli dotyczy), </w:t>
            </w:r>
          </w:p>
          <w:p w14:paraId="77B1D4D1" w14:textId="04CE163A" w:rsidR="00C31B46" w:rsidRDefault="00C31B46" w:rsidP="00C31B46">
            <w:pPr>
              <w:pStyle w:val="Akapitzlist"/>
              <w:numPr>
                <w:ilvl w:val="0"/>
                <w:numId w:val="17"/>
              </w:numPr>
              <w:spacing w:after="0" w:line="360" w:lineRule="auto"/>
              <w:contextualSpacing w:val="0"/>
              <w:rPr>
                <w:rFonts w:ascii="Myriad Pro" w:hAnsi="Myriad Pro" w:cs="Arial"/>
                <w:color w:val="000000" w:themeColor="text1"/>
              </w:rPr>
            </w:pPr>
            <w:r w:rsidRPr="00664611">
              <w:rPr>
                <w:rFonts w:ascii="Myriad Pro" w:hAnsi="Myriad Pro" w:cs="Arial"/>
              </w:rPr>
              <w:t xml:space="preserve">we wniosku o dofinansowanie wykazano, że wybrany wariant realizacji projektu jest najlepszy pod względem </w:t>
            </w:r>
            <w:r w:rsidRPr="00E41520">
              <w:rPr>
                <w:rFonts w:ascii="Myriad Pro" w:hAnsi="Myriad Pro" w:cs="Arial"/>
              </w:rPr>
              <w:t>lokalizacyjnym, organizacyjnym i technologicznym, a także jest adekwatny do charakteru przedsięwzięcia i możliwy do wykonania</w:t>
            </w:r>
            <w:r>
              <w:rPr>
                <w:rFonts w:ascii="Myriad Pro" w:hAnsi="Myriad Pro" w:cs="Arial"/>
              </w:rPr>
              <w:t xml:space="preserve">, </w:t>
            </w:r>
            <w:r w:rsidRPr="00B207E3">
              <w:rPr>
                <w:rFonts w:ascii="Myriad Pro" w:hAnsi="Myriad Pro" w:cs="Arial"/>
                <w:color w:val="000000" w:themeColor="text1"/>
              </w:rPr>
              <w:t>projekt jest przedsięwzięciem podstawowym wskazanym w porozumieniu terytorialnym będącym podstawą realizacji ZIT w ramach Programu FEPZ</w:t>
            </w:r>
            <w:r w:rsidR="00D638B1">
              <w:rPr>
                <w:rFonts w:ascii="Myriad Pro" w:hAnsi="Myriad Pro" w:cs="Arial"/>
                <w:color w:val="000000" w:themeColor="text1"/>
              </w:rPr>
              <w:t>.</w:t>
            </w:r>
          </w:p>
          <w:p w14:paraId="7C3E3CA6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</w:p>
          <w:p w14:paraId="7AA9ADB4" w14:textId="77777777" w:rsidR="00C31B46" w:rsidRPr="00B51D14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072883">
              <w:rPr>
                <w:rFonts w:ascii="Myriad Pro" w:hAnsi="Myriad Pro" w:cs="Arial"/>
              </w:rPr>
              <w:t>Kryterium uznaje się za niespełnione (otrzyma ocenę „NIE”)</w:t>
            </w:r>
            <w:r>
              <w:rPr>
                <w:rFonts w:ascii="Myriad Pro" w:hAnsi="Myriad Pro" w:cs="Arial"/>
              </w:rPr>
              <w:t>,</w:t>
            </w:r>
            <w:r w:rsidRPr="00072883">
              <w:rPr>
                <w:rFonts w:ascii="Myriad Pro" w:hAnsi="Myriad Pro" w:cs="Arial"/>
              </w:rPr>
              <w:t xml:space="preserve"> jeżeli</w:t>
            </w:r>
            <w:r>
              <w:rPr>
                <w:rFonts w:ascii="Myriad Pro" w:hAnsi="Myriad Pro" w:cs="Arial"/>
              </w:rPr>
              <w:t xml:space="preserve"> </w:t>
            </w:r>
            <w:r w:rsidRPr="00147689">
              <w:rPr>
                <w:rFonts w:ascii="Myriad Pro" w:hAnsi="Myriad Pro" w:cs="Arial"/>
              </w:rPr>
              <w:t>warunki nie są spełnione.</w:t>
            </w:r>
          </w:p>
        </w:tc>
        <w:tc>
          <w:tcPr>
            <w:tcW w:w="3969" w:type="dxa"/>
            <w:shd w:val="clear" w:color="auto" w:fill="FFFFFF" w:themeFill="background1"/>
          </w:tcPr>
          <w:p w14:paraId="5A79C6E7" w14:textId="61A0A041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26BAB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0CD07725" w14:textId="77777777" w:rsidR="00C31B46" w:rsidRPr="00B51D14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516A3B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</w:t>
            </w:r>
            <w:r w:rsidRPr="00516A3B">
              <w:rPr>
                <w:rFonts w:ascii="Myriad Pro" w:hAnsi="Myriad Pro" w:cs="Arial"/>
              </w:rPr>
              <w:lastRenderedPageBreak/>
              <w:t xml:space="preserve">przypisaniu wartości logicznych </w:t>
            </w:r>
            <w:r w:rsidRPr="0058223A">
              <w:rPr>
                <w:rFonts w:ascii="Myriad Pro" w:hAnsi="Myriad Pro" w:cs="Arial"/>
              </w:rPr>
              <w:t>„TAK”, „NIE”.</w:t>
            </w:r>
          </w:p>
        </w:tc>
      </w:tr>
      <w:tr w:rsidR="00C31B46" w:rsidRPr="00B51D14" w14:paraId="492524E4" w14:textId="77777777" w:rsidTr="00D638B1">
        <w:tc>
          <w:tcPr>
            <w:tcW w:w="1438" w:type="dxa"/>
            <w:shd w:val="clear" w:color="auto" w:fill="FFFFFF" w:themeFill="background1"/>
          </w:tcPr>
          <w:p w14:paraId="65583FEA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59CD776E" w14:textId="74D22645" w:rsidR="00C31B46" w:rsidRPr="006011BE" w:rsidRDefault="00D638B1" w:rsidP="00C31B4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7</w:t>
            </w:r>
          </w:p>
        </w:tc>
        <w:tc>
          <w:tcPr>
            <w:tcW w:w="2526" w:type="dxa"/>
            <w:shd w:val="clear" w:color="auto" w:fill="FFFFFF" w:themeFill="background1"/>
          </w:tcPr>
          <w:p w14:paraId="3A6B9DB0" w14:textId="23039474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26BAB">
              <w:rPr>
                <w:rFonts w:ascii="Myriad Pro" w:hAnsi="Myriad Pro" w:cs="Arial"/>
                <w:b/>
              </w:rPr>
              <w:t>Nazwa kryterium</w:t>
            </w:r>
          </w:p>
          <w:p w14:paraId="4D8D43E6" w14:textId="5B62F364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026BAB">
              <w:rPr>
                <w:rFonts w:ascii="Myriad Pro" w:hAnsi="Myriad Pro" w:cs="Arial"/>
              </w:rPr>
              <w:t xml:space="preserve">Zgodność </w:t>
            </w:r>
            <w:r w:rsidRPr="00026BAB">
              <w:rPr>
                <w:rFonts w:ascii="Myriad Pro" w:hAnsi="Myriad Pro" w:cs="Arial"/>
              </w:rPr>
              <w:br/>
              <w:t>z kwalifikowalnością wydatków</w:t>
            </w:r>
          </w:p>
          <w:p w14:paraId="3F72BC06" w14:textId="77777777" w:rsidR="00C31B46" w:rsidRPr="00B51D14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2FA41A7B" w14:textId="7E202794" w:rsidR="00C31B46" w:rsidRPr="00D6217F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EE24A9">
              <w:rPr>
                <w:rFonts w:ascii="Myriad Pro" w:hAnsi="Myriad Pro" w:cs="Arial"/>
                <w:b/>
              </w:rPr>
              <w:lastRenderedPageBreak/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D6217F">
              <w:rPr>
                <w:rFonts w:ascii="Myriad Pro" w:hAnsi="Myriad Pro" w:cs="Arial"/>
              </w:rPr>
              <w:t xml:space="preserve">Planowane wydatki są uzasadnione, racjonalne i adekwatne do zakresu oraz celów projektu (w tym dla osiągnięcia założonych wskaźników) oraz celów działania uwzględniając jednocześnie </w:t>
            </w:r>
            <w:r w:rsidRPr="00D6217F">
              <w:rPr>
                <w:rFonts w:ascii="Myriad Pro" w:hAnsi="Myriad Pro" w:cs="Arial"/>
              </w:rPr>
              <w:lastRenderedPageBreak/>
              <w:t>poprawność wykonania obliczeń całkowitych kosztów oraz całkowitych kosztów kwalifikowalnych projektu.</w:t>
            </w:r>
          </w:p>
          <w:p w14:paraId="4598B487" w14:textId="77777777" w:rsidR="00C31B46" w:rsidRPr="00D6217F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</w:p>
          <w:p w14:paraId="0E5282B3" w14:textId="3C7AD17F" w:rsidR="00C31B46" w:rsidRPr="00EE24A9" w:rsidRDefault="00C31B46" w:rsidP="00C31B46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0E6CD6D6" w14:textId="004BCCC5" w:rsidR="00C31B46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007A8000" w14:textId="77777777" w:rsidR="00C31B46" w:rsidRPr="00154FD1" w:rsidRDefault="00C31B46" w:rsidP="00D638B1">
            <w:pPr>
              <w:numPr>
                <w:ilvl w:val="0"/>
                <w:numId w:val="7"/>
              </w:numPr>
              <w:spacing w:line="360" w:lineRule="auto"/>
              <w:ind w:left="720"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wszystkie wydatki wskazane w projekcie są zgodne z Wytycznymi dot. kwalifikowalności wydatków na lata 2021-2027</w:t>
            </w:r>
            <w:r>
              <w:rPr>
                <w:rFonts w:ascii="Myriad Pro" w:hAnsi="Myriad Pro" w:cs="Arial"/>
              </w:rPr>
              <w:t xml:space="preserve"> oraz regulaminem naboru</w:t>
            </w:r>
            <w:r w:rsidRPr="00154FD1">
              <w:rPr>
                <w:rFonts w:ascii="Myriad Pro" w:hAnsi="Myriad Pro" w:cs="Arial"/>
              </w:rPr>
              <w:t>,</w:t>
            </w:r>
          </w:p>
          <w:p w14:paraId="768D3293" w14:textId="76FB4049" w:rsidR="00C31B46" w:rsidRDefault="00C31B46" w:rsidP="00D638B1">
            <w:pPr>
              <w:numPr>
                <w:ilvl w:val="0"/>
                <w:numId w:val="7"/>
              </w:numPr>
              <w:spacing w:line="360" w:lineRule="auto"/>
              <w:ind w:left="720"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charakter planowanych wydatków w uzasadniony sposób odpowiada celom projektu,</w:t>
            </w:r>
          </w:p>
          <w:p w14:paraId="21DA228C" w14:textId="655CC8BD" w:rsidR="00C31B46" w:rsidRPr="00154FD1" w:rsidRDefault="00C31B46" w:rsidP="00D638B1">
            <w:pPr>
              <w:numPr>
                <w:ilvl w:val="0"/>
                <w:numId w:val="7"/>
              </w:numPr>
              <w:spacing w:line="360" w:lineRule="auto"/>
              <w:ind w:left="720"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wysokość poszczególnych wydatków została prawidłowo i rzetelnie oszacowana (wydatki nie zostały zawyżone),</w:t>
            </w:r>
          </w:p>
          <w:p w14:paraId="486C1E84" w14:textId="77777777" w:rsidR="00C31B46" w:rsidRPr="00154FD1" w:rsidRDefault="00C31B46" w:rsidP="00D638B1">
            <w:pPr>
              <w:numPr>
                <w:ilvl w:val="0"/>
                <w:numId w:val="7"/>
              </w:numPr>
              <w:spacing w:line="360" w:lineRule="auto"/>
              <w:ind w:left="720"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poniesienie wydatków jest optymalne pod względem technicznym, ekonomicznym i funkcjonalnym i w bezpośrednim stopniu dąży do realizacji podstawowych celów projektu znajdując jednocześnie adekwatne odzwierciedlenie we wskaźnikach produktu lub rezultatu,</w:t>
            </w:r>
          </w:p>
          <w:p w14:paraId="76DB76A1" w14:textId="77777777" w:rsidR="00C31B46" w:rsidRPr="00154FD1" w:rsidRDefault="00C31B46" w:rsidP="00D638B1">
            <w:pPr>
              <w:numPr>
                <w:ilvl w:val="0"/>
                <w:numId w:val="7"/>
              </w:numPr>
              <w:spacing w:line="360" w:lineRule="auto"/>
              <w:ind w:left="720"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lastRenderedPageBreak/>
              <w:t>cel projektu jest racjonalnie zaplanowany (tj. nakłady nie są zawyżone w stosunku do potencjalnych efektów</w:t>
            </w:r>
            <w:r>
              <w:rPr>
                <w:rFonts w:ascii="Myriad Pro" w:hAnsi="Myriad Pro" w:cs="Arial"/>
              </w:rPr>
              <w:t>)</w:t>
            </w:r>
            <w:r w:rsidRPr="00154FD1">
              <w:rPr>
                <w:rFonts w:ascii="Myriad Pro" w:hAnsi="Myriad Pro" w:cs="Arial"/>
              </w:rPr>
              <w:t>,</w:t>
            </w:r>
          </w:p>
          <w:p w14:paraId="5C630608" w14:textId="77777777" w:rsidR="00C31B46" w:rsidRPr="00154FD1" w:rsidRDefault="00C31B46" w:rsidP="00D638B1">
            <w:pPr>
              <w:numPr>
                <w:ilvl w:val="0"/>
                <w:numId w:val="7"/>
              </w:numPr>
              <w:spacing w:line="360" w:lineRule="auto"/>
              <w:ind w:left="720"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zachowane są ramy czasowe kwalifikowalności,</w:t>
            </w:r>
          </w:p>
          <w:p w14:paraId="7E43AFE5" w14:textId="77777777" w:rsidR="00C31B46" w:rsidRPr="00DB48F6" w:rsidRDefault="00C31B46" w:rsidP="00D638B1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720"/>
              <w:contextualSpacing w:val="0"/>
              <w:rPr>
                <w:rFonts w:ascii="Myriad Pro" w:hAnsi="Myriad Pro" w:cs="Arial"/>
              </w:rPr>
            </w:pPr>
            <w:r w:rsidRPr="00DB48F6">
              <w:rPr>
                <w:rFonts w:ascii="Myriad Pro" w:hAnsi="Myriad Pro" w:cs="Arial"/>
              </w:rPr>
              <w:t xml:space="preserve">wydatki zaplanowano w sposób celowy i oszczędny, z zachowaniem zasad: </w:t>
            </w:r>
          </w:p>
          <w:p w14:paraId="0AD6B228" w14:textId="77770751" w:rsidR="00C31B46" w:rsidRDefault="00C31B46" w:rsidP="00C31B46">
            <w:pPr>
              <w:numPr>
                <w:ilvl w:val="0"/>
                <w:numId w:val="31"/>
              </w:numPr>
              <w:spacing w:line="360" w:lineRule="auto"/>
              <w:rPr>
                <w:rFonts w:ascii="Myriad Pro" w:hAnsi="Myriad Pro" w:cs="Arial"/>
              </w:rPr>
            </w:pPr>
            <w:r w:rsidRPr="00F5002D">
              <w:rPr>
                <w:rFonts w:ascii="Myriad Pro" w:hAnsi="Myriad Pro" w:cs="Arial"/>
              </w:rPr>
              <w:t>uzyskiwania najlepszych efektów z danych nakładów</w:t>
            </w:r>
            <w:r>
              <w:rPr>
                <w:rFonts w:ascii="Myriad Pro" w:hAnsi="Myriad Pro" w:cs="Arial"/>
              </w:rPr>
              <w:t>,</w:t>
            </w:r>
            <w:r w:rsidRPr="00F5002D">
              <w:rPr>
                <w:rFonts w:ascii="Myriad Pro" w:hAnsi="Myriad Pro" w:cs="Arial"/>
              </w:rPr>
              <w:t xml:space="preserve"> </w:t>
            </w:r>
          </w:p>
          <w:p w14:paraId="3031AF4D" w14:textId="77777777" w:rsidR="00C31B46" w:rsidRDefault="00C31B46" w:rsidP="00C31B46">
            <w:pPr>
              <w:numPr>
                <w:ilvl w:val="0"/>
                <w:numId w:val="31"/>
              </w:num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 </w:t>
            </w:r>
            <w:r w:rsidRPr="00F5002D">
              <w:rPr>
                <w:rFonts w:ascii="Myriad Pro" w:hAnsi="Myriad Pro" w:cs="Arial"/>
              </w:rPr>
              <w:t>optymalnego doboru metod i środków służących osiągnięciu założonych celów</w:t>
            </w:r>
            <w:r>
              <w:rPr>
                <w:rFonts w:ascii="Myriad Pro" w:hAnsi="Myriad Pro" w:cs="Arial"/>
              </w:rPr>
              <w:t>,</w:t>
            </w:r>
          </w:p>
          <w:p w14:paraId="351E3691" w14:textId="2FF1DAD4" w:rsidR="00C31B46" w:rsidRPr="00DB48F6" w:rsidRDefault="00C31B46" w:rsidP="00D638B1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720"/>
              <w:contextualSpacing w:val="0"/>
              <w:rPr>
                <w:rFonts w:ascii="Myriad Pro" w:hAnsi="Myriad Pro" w:cs="Arial"/>
              </w:rPr>
            </w:pPr>
            <w:r w:rsidRPr="00DB48F6">
              <w:rPr>
                <w:rFonts w:ascii="Myriad Pro" w:hAnsi="Myriad Pro" w:cs="Arial"/>
              </w:rPr>
              <w:t>wydatki zaplanowano w sposób umożliwiający terminową realizację zadań,</w:t>
            </w:r>
          </w:p>
          <w:p w14:paraId="63202F11" w14:textId="77777777" w:rsidR="00C31B46" w:rsidRPr="00D6217F" w:rsidRDefault="00C31B46" w:rsidP="00D638B1">
            <w:pPr>
              <w:numPr>
                <w:ilvl w:val="0"/>
                <w:numId w:val="7"/>
              </w:numPr>
              <w:spacing w:line="360" w:lineRule="auto"/>
              <w:ind w:left="720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wydatki zaplanowano w wysokości i terminach wynikających z wcześniej zaciągniętych zobowiązań (jeśli dotyczy),</w:t>
            </w:r>
          </w:p>
          <w:p w14:paraId="64BA8992" w14:textId="77777777" w:rsidR="00C31B46" w:rsidRPr="00D6217F" w:rsidRDefault="00C31B46" w:rsidP="00D638B1">
            <w:pPr>
              <w:numPr>
                <w:ilvl w:val="0"/>
                <w:numId w:val="7"/>
              </w:numPr>
              <w:spacing w:line="360" w:lineRule="auto"/>
              <w:ind w:left="720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brak podwójnego finansowania wydatków ujętych we wniosku o dofinansowanie z różnych zewnętrznych środków publicznych w tym europejskich,</w:t>
            </w:r>
          </w:p>
          <w:p w14:paraId="633CA38B" w14:textId="1FDE337E" w:rsidR="00C31B46" w:rsidRPr="00D6217F" w:rsidRDefault="00C31B46" w:rsidP="00D638B1">
            <w:pPr>
              <w:numPr>
                <w:ilvl w:val="0"/>
                <w:numId w:val="7"/>
              </w:numPr>
              <w:spacing w:line="360" w:lineRule="auto"/>
              <w:ind w:left="720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 xml:space="preserve">przedstawione obliczenia całkowitych kosztów i całkowitych kosztów kwalifikowalnych obliczono z  </w:t>
            </w:r>
            <w:r w:rsidRPr="00D6217F">
              <w:rPr>
                <w:rFonts w:ascii="Myriad Pro" w:hAnsi="Myriad Pro" w:cs="Arial"/>
              </w:rPr>
              <w:lastRenderedPageBreak/>
              <w:t xml:space="preserve">wystarczającą szczegółowością i w oparciu o racjonalne przesłanki, </w:t>
            </w:r>
          </w:p>
          <w:p w14:paraId="285AEEDA" w14:textId="77777777" w:rsidR="00C31B46" w:rsidRPr="00D6217F" w:rsidRDefault="00C31B46" w:rsidP="00D638B1">
            <w:pPr>
              <w:numPr>
                <w:ilvl w:val="0"/>
                <w:numId w:val="7"/>
              </w:numPr>
              <w:spacing w:line="360" w:lineRule="auto"/>
              <w:ind w:left="720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 xml:space="preserve">prawidłowo przyjęto założenia dotyczące kosztów amortyzacji (jeśli dotyczy), </w:t>
            </w:r>
          </w:p>
          <w:p w14:paraId="1E9BA384" w14:textId="18E59867" w:rsidR="00C31B46" w:rsidRDefault="00C31B46" w:rsidP="00D638B1">
            <w:pPr>
              <w:numPr>
                <w:ilvl w:val="0"/>
                <w:numId w:val="7"/>
              </w:numPr>
              <w:spacing w:line="360" w:lineRule="auto"/>
              <w:ind w:left="717" w:hanging="357"/>
              <w:rPr>
                <w:rFonts w:ascii="Myriad Pro" w:hAnsi="Myriad Pro" w:cs="Arial"/>
              </w:rPr>
            </w:pPr>
            <w:r w:rsidRPr="00BD5760">
              <w:rPr>
                <w:rFonts w:ascii="Myriad Pro" w:hAnsi="Myriad Pro" w:cs="Arial"/>
              </w:rPr>
              <w:t>prawidłowo wskazano stawkę kosztów pośrednich, która w działaniu 2.13 dla typu projektu: „Mała retencja wodna” wynosi do 7%,</w:t>
            </w:r>
          </w:p>
          <w:p w14:paraId="3B145D84" w14:textId="3977D087" w:rsidR="00C31B46" w:rsidRPr="002C2D35" w:rsidRDefault="00C31B46" w:rsidP="00D638B1">
            <w:pPr>
              <w:pStyle w:val="Akapitzlist"/>
              <w:numPr>
                <w:ilvl w:val="0"/>
                <w:numId w:val="7"/>
              </w:numPr>
              <w:spacing w:after="0" w:line="360" w:lineRule="auto"/>
              <w:ind w:left="717" w:hanging="357"/>
              <w:contextualSpacing w:val="0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w projekcie o wartości poniżej 200 tys. euro przewidziano koszty pośrednie (jeśli dotyczy),</w:t>
            </w:r>
          </w:p>
          <w:p w14:paraId="53DCB008" w14:textId="0FF6F2EA" w:rsidR="00C31B46" w:rsidRPr="00EE132E" w:rsidRDefault="00C31B46" w:rsidP="00D638B1">
            <w:pPr>
              <w:numPr>
                <w:ilvl w:val="0"/>
                <w:numId w:val="7"/>
              </w:numPr>
              <w:spacing w:line="360" w:lineRule="auto"/>
              <w:ind w:left="720"/>
              <w:rPr>
                <w:rFonts w:ascii="Myriad Pro" w:hAnsi="Myriad Pro" w:cs="Arial"/>
              </w:rPr>
            </w:pPr>
            <w:r w:rsidRPr="00EE132E">
              <w:rPr>
                <w:rFonts w:ascii="Myriad Pro" w:hAnsi="Myriad Pro" w:cs="Arial"/>
              </w:rPr>
              <w:t>wydatki przedstawione w projekcie nie służą innym celom</w:t>
            </w:r>
            <w:r>
              <w:rPr>
                <w:rFonts w:ascii="Myriad Pro" w:hAnsi="Myriad Pro" w:cs="Arial"/>
              </w:rPr>
              <w:t>, takim</w:t>
            </w:r>
            <w:r w:rsidRPr="00EE132E">
              <w:rPr>
                <w:rFonts w:ascii="Myriad Pro" w:hAnsi="Myriad Pro" w:cs="Arial"/>
              </w:rPr>
              <w:t xml:space="preserve"> jak rekreacja, turystyka, </w:t>
            </w:r>
            <w:r>
              <w:rPr>
                <w:rFonts w:ascii="Myriad Pro" w:hAnsi="Myriad Pro" w:cs="Arial"/>
              </w:rPr>
              <w:t>nawodnienia rolnicze</w:t>
            </w:r>
            <w:r w:rsidRPr="00EE132E">
              <w:rPr>
                <w:rFonts w:ascii="Myriad Pro" w:hAnsi="Myriad Pro" w:cs="Arial"/>
              </w:rPr>
              <w:t>,</w:t>
            </w:r>
            <w:r>
              <w:rPr>
                <w:rFonts w:ascii="Myriad Pro" w:hAnsi="Myriad Pro" w:cs="Arial"/>
              </w:rPr>
              <w:t xml:space="preserve"> melioracje,</w:t>
            </w:r>
          </w:p>
          <w:p w14:paraId="5459FBC5" w14:textId="77777777" w:rsidR="00C31B46" w:rsidRPr="00BD5760" w:rsidRDefault="00C31B46" w:rsidP="00D638B1">
            <w:pPr>
              <w:numPr>
                <w:ilvl w:val="0"/>
                <w:numId w:val="7"/>
              </w:numPr>
              <w:spacing w:line="360" w:lineRule="auto"/>
              <w:ind w:left="720"/>
              <w:rPr>
                <w:rFonts w:ascii="Myriad Pro" w:hAnsi="Myriad Pro" w:cs="Arial"/>
              </w:rPr>
            </w:pPr>
            <w:r w:rsidRPr="00BD5760">
              <w:rPr>
                <w:rFonts w:ascii="Myriad Pro" w:hAnsi="Myriad Pro" w:cs="Arial"/>
              </w:rPr>
              <w:t>prawidłowo określono poziom dofinansowania,</w:t>
            </w:r>
          </w:p>
          <w:p w14:paraId="1B1C9EBE" w14:textId="7F8D6DDE" w:rsidR="00C31B46" w:rsidRPr="00BD5760" w:rsidRDefault="00C31B46" w:rsidP="00D638B1">
            <w:pPr>
              <w:numPr>
                <w:ilvl w:val="0"/>
                <w:numId w:val="7"/>
              </w:numPr>
              <w:spacing w:line="360" w:lineRule="auto"/>
              <w:ind w:left="720"/>
              <w:rPr>
                <w:rFonts w:ascii="Myriad Pro" w:hAnsi="Myriad Pro" w:cs="Arial"/>
              </w:rPr>
            </w:pPr>
            <w:r w:rsidRPr="00BD5760">
              <w:rPr>
                <w:rFonts w:ascii="Myriad Pro" w:hAnsi="Myriad Pro" w:cs="Arial"/>
              </w:rPr>
              <w:t>wszystkie zaplanowane wydatki są niezbędne do osiągnięcia celu projektu.</w:t>
            </w:r>
          </w:p>
          <w:p w14:paraId="3402A143" w14:textId="77777777" w:rsidR="00C31B46" w:rsidRPr="00D6217F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</w:p>
          <w:p w14:paraId="63F150B1" w14:textId="77777777" w:rsidR="00C31B46" w:rsidRPr="00B51D14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lastRenderedPageBreak/>
              <w:t>Kryterium uznaje się za niespełnione (otrzyma ocenę „NIE”)</w:t>
            </w:r>
            <w:r>
              <w:rPr>
                <w:rFonts w:ascii="Myriad Pro" w:hAnsi="Myriad Pro" w:cs="Arial"/>
              </w:rPr>
              <w:t>,</w:t>
            </w:r>
            <w:r w:rsidRPr="00D6217F">
              <w:rPr>
                <w:rFonts w:ascii="Myriad Pro" w:hAnsi="Myriad Pro" w:cs="Arial"/>
              </w:rPr>
              <w:t xml:space="preserve"> jeżeli przynajmniej jeden z ww. warunków (o ile dotyczy)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3BB18FD6" w14:textId="329B5A51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26BAB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25E7D00C" w14:textId="77777777" w:rsidR="00C31B46" w:rsidRPr="00B51D14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D6217F">
              <w:rPr>
                <w:rFonts w:ascii="Myriad Pro" w:hAnsi="Myriad Pro" w:cs="Arial"/>
              </w:rPr>
              <w:t xml:space="preserve">pełnienie kryterium jest konieczne do przyznania dofinansowania. Projekty niespełniające kryterium są odrzucane. </w:t>
            </w:r>
            <w:r w:rsidRPr="00D6217F">
              <w:rPr>
                <w:rFonts w:ascii="Myriad Pro" w:hAnsi="Myriad Pro" w:cs="Arial"/>
              </w:rPr>
              <w:lastRenderedPageBreak/>
              <w:t xml:space="preserve">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„NIE”.</w:t>
            </w:r>
          </w:p>
        </w:tc>
      </w:tr>
      <w:tr w:rsidR="00C31B46" w:rsidRPr="00B51D14" w14:paraId="66837686" w14:textId="77777777" w:rsidTr="00D638B1">
        <w:tc>
          <w:tcPr>
            <w:tcW w:w="1438" w:type="dxa"/>
            <w:shd w:val="clear" w:color="auto" w:fill="FFFFFF" w:themeFill="background1"/>
          </w:tcPr>
          <w:p w14:paraId="1D58EE27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2A93352D" w14:textId="213C28D1" w:rsidR="00C31B46" w:rsidRPr="006011BE" w:rsidRDefault="00D638B1" w:rsidP="00C31B4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8</w:t>
            </w:r>
          </w:p>
        </w:tc>
        <w:tc>
          <w:tcPr>
            <w:tcW w:w="2526" w:type="dxa"/>
            <w:shd w:val="clear" w:color="auto" w:fill="FFFFFF" w:themeFill="background1"/>
          </w:tcPr>
          <w:p w14:paraId="6C6BC3C1" w14:textId="4EC3C5FC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26BAB">
              <w:rPr>
                <w:rFonts w:ascii="Myriad Pro" w:hAnsi="Myriad Pro" w:cs="Arial"/>
                <w:b/>
              </w:rPr>
              <w:t>Nazwa kryterium</w:t>
            </w:r>
          </w:p>
          <w:p w14:paraId="7D41BD18" w14:textId="478F2E03" w:rsidR="00C31B46" w:rsidRPr="004D2811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26BAB">
              <w:rPr>
                <w:rFonts w:ascii="Myriad Pro" w:hAnsi="Myriad Pro" w:cs="Arial"/>
              </w:rPr>
              <w:t>Zasadność ekonomiczna</w:t>
            </w:r>
          </w:p>
        </w:tc>
        <w:tc>
          <w:tcPr>
            <w:tcW w:w="6237" w:type="dxa"/>
            <w:shd w:val="clear" w:color="auto" w:fill="FFFFFF" w:themeFill="background1"/>
          </w:tcPr>
          <w:p w14:paraId="5E0036D5" w14:textId="5AE4FE48" w:rsidR="00C31B46" w:rsidRPr="00D6217F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D6217F">
              <w:rPr>
                <w:rFonts w:ascii="Myriad Pro" w:hAnsi="Myriad Pro" w:cs="Arial"/>
              </w:rPr>
              <w:t>Projekt charakteryzuje się właściwą relacją między korzyściami i kosztami</w:t>
            </w:r>
            <w:r w:rsidRPr="00BD5760">
              <w:rPr>
                <w:rFonts w:ascii="Myriad Pro" w:hAnsi="Myriad Pro" w:cs="Arial"/>
              </w:rPr>
              <w:t>, a operacja</w:t>
            </w:r>
            <w:r w:rsidRPr="00D6217F">
              <w:rPr>
                <w:rFonts w:ascii="Myriad Pro" w:hAnsi="Myriad Pro" w:cs="Arial"/>
              </w:rPr>
              <w:t xml:space="preserve"> odzwierciedla relację między kwotą wsparcia, podejmowanymi działaniami i osiąganymi celami.</w:t>
            </w:r>
          </w:p>
          <w:p w14:paraId="49445F9F" w14:textId="6751EA85" w:rsidR="00C31B46" w:rsidRDefault="00C31B46" w:rsidP="00C31B46">
            <w:pPr>
              <w:spacing w:line="360" w:lineRule="auto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A06CBB">
              <w:rPr>
                <w:rFonts w:ascii="Myriad Pro" w:hAnsi="Myriad Pro" w:cs="Arial"/>
                <w:b/>
              </w:rPr>
              <w:t>Zasady oceny:</w:t>
            </w:r>
          </w:p>
          <w:p w14:paraId="4B5AF117" w14:textId="1879465F" w:rsidR="00C31B46" w:rsidRPr="00D6217F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 xml:space="preserve">Kryterium uznaje się za spełnione (otrzyma ocenę „TAK”), jeśli </w:t>
            </w:r>
            <w:r w:rsidRPr="00B8524B">
              <w:rPr>
                <w:rFonts w:ascii="Myriad Pro" w:hAnsi="Myriad Pro" w:cs="Arial"/>
              </w:rPr>
              <w:t>przeprowadzono analizę</w:t>
            </w:r>
            <w:r w:rsidRPr="00D6217F">
              <w:rPr>
                <w:rFonts w:ascii="Myriad Pro" w:hAnsi="Myriad Pro" w:cs="Arial"/>
              </w:rPr>
              <w:t xml:space="preserve">, </w:t>
            </w:r>
            <w:r>
              <w:rPr>
                <w:rFonts w:ascii="Myriad Pro" w:hAnsi="Myriad Pro" w:cs="Arial"/>
              </w:rPr>
              <w:t>której</w:t>
            </w:r>
            <w:r w:rsidRPr="00D6217F">
              <w:rPr>
                <w:rFonts w:ascii="Myriad Pro" w:hAnsi="Myriad Pro" w:cs="Arial"/>
              </w:rPr>
              <w:t xml:space="preserve"> wyniki wskazują na to, że projekt posiada minimalny wymagany poziom efektywności społeczno-gospodarczej. Analiz</w:t>
            </w:r>
            <w:r>
              <w:rPr>
                <w:rFonts w:ascii="Myriad Pro" w:hAnsi="Myriad Pro" w:cs="Arial"/>
              </w:rPr>
              <w:t>a bierze pod</w:t>
            </w:r>
            <w:r w:rsidRPr="00D6217F">
              <w:rPr>
                <w:rFonts w:ascii="Myriad Pro" w:hAnsi="Myriad Pro" w:cs="Arial"/>
              </w:rPr>
              <w:t xml:space="preserve"> uwagę uwarunkowania płynące z otoczenia prawnego projektu. </w:t>
            </w:r>
          </w:p>
          <w:p w14:paraId="03454C21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</w:p>
          <w:p w14:paraId="79EC75B4" w14:textId="4C9ECDAD" w:rsidR="00C31B46" w:rsidRPr="00B51D14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niespełnione (otrzyma ocenę „NIE”</w:t>
            </w:r>
            <w:r>
              <w:rPr>
                <w:rFonts w:ascii="Myriad Pro" w:hAnsi="Myriad Pro" w:cs="Arial"/>
              </w:rPr>
              <w:t>)</w:t>
            </w:r>
            <w:r w:rsidRPr="00D6217F">
              <w:rPr>
                <w:rFonts w:ascii="Myriad Pro" w:hAnsi="Myriad Pro" w:cs="Arial"/>
              </w:rPr>
              <w:t>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7F6C6469" w14:textId="1DFBFE27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26BAB">
              <w:rPr>
                <w:rFonts w:ascii="Myriad Pro" w:hAnsi="Myriad Pro" w:cs="Arial"/>
                <w:b/>
              </w:rPr>
              <w:t>Opis znaczenia kryterium</w:t>
            </w:r>
          </w:p>
          <w:p w14:paraId="7C55113E" w14:textId="64D33AAF" w:rsidR="00C31B46" w:rsidRPr="00B51D14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D6217F">
              <w:rPr>
                <w:rFonts w:ascii="Myriad Pro" w:hAnsi="Myriad Pro" w:cs="Arial"/>
              </w:rPr>
              <w:t xml:space="preserve">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C31B46" w:rsidRPr="00B51D14" w14:paraId="50D32893" w14:textId="77777777" w:rsidTr="00D638B1">
        <w:tc>
          <w:tcPr>
            <w:tcW w:w="1438" w:type="dxa"/>
            <w:shd w:val="clear" w:color="auto" w:fill="FFFFFF" w:themeFill="background1"/>
          </w:tcPr>
          <w:p w14:paraId="48365C61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73D42188" w14:textId="603BF051" w:rsidR="00C31B46" w:rsidRPr="006011BE" w:rsidRDefault="00D638B1" w:rsidP="00C31B4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9</w:t>
            </w:r>
          </w:p>
        </w:tc>
        <w:tc>
          <w:tcPr>
            <w:tcW w:w="2526" w:type="dxa"/>
            <w:shd w:val="clear" w:color="auto" w:fill="FFFFFF" w:themeFill="background1"/>
          </w:tcPr>
          <w:p w14:paraId="2C1748E2" w14:textId="7D3127E9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26BAB">
              <w:rPr>
                <w:rFonts w:ascii="Myriad Pro" w:hAnsi="Myriad Pro" w:cs="Arial"/>
                <w:b/>
              </w:rPr>
              <w:lastRenderedPageBreak/>
              <w:t>Nazwa kryterium</w:t>
            </w:r>
          </w:p>
          <w:p w14:paraId="1453BDED" w14:textId="14863F25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026BAB">
              <w:rPr>
                <w:rFonts w:ascii="Myriad Pro" w:hAnsi="Myriad Pro" w:cs="Arial"/>
              </w:rPr>
              <w:lastRenderedPageBreak/>
              <w:t>Projekt nie jest zakończony</w:t>
            </w:r>
          </w:p>
        </w:tc>
        <w:tc>
          <w:tcPr>
            <w:tcW w:w="6237" w:type="dxa"/>
            <w:shd w:val="clear" w:color="auto" w:fill="FFFFFF" w:themeFill="background1"/>
          </w:tcPr>
          <w:p w14:paraId="6BA9ECEF" w14:textId="61D512B3" w:rsidR="00C31B46" w:rsidRPr="00D6217F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EE24A9">
              <w:rPr>
                <w:rFonts w:ascii="Myriad Pro" w:hAnsi="Myriad Pro" w:cs="Arial"/>
                <w:b/>
              </w:rPr>
              <w:lastRenderedPageBreak/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D6217F">
              <w:rPr>
                <w:rFonts w:ascii="Myriad Pro" w:hAnsi="Myriad Pro" w:cs="Arial"/>
              </w:rPr>
              <w:t xml:space="preserve">Projekt nie zakończył się przed dniem złożenia wniosku o </w:t>
            </w:r>
            <w:r w:rsidRPr="00D6217F">
              <w:rPr>
                <w:rFonts w:ascii="Myriad Pro" w:hAnsi="Myriad Pro" w:cs="Arial"/>
              </w:rPr>
              <w:lastRenderedPageBreak/>
              <w:t>dofinansowanie, tj. nie został fizycznie ukończony lub w pełni wdrożony w rozumieniu art. 2 pkt 37 oraz art. 63 ust. 6   Rozporządzenia Parlamentu Europejskiego i Rady (UE) 2021/1060 z dnia 24 czerwca 2021 r.</w:t>
            </w:r>
          </w:p>
          <w:p w14:paraId="70F383BC" w14:textId="4A047236" w:rsidR="00C31B46" w:rsidRPr="00EE24A9" w:rsidRDefault="00C31B46" w:rsidP="00C31B46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4911A753" w14:textId="2A6A1F8C" w:rsidR="00C31B46" w:rsidRPr="00D6217F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spełnione (otrzyma ocenę „TAK”), jeśli treść wniosku i załączników potwierdza, że projekt nie został fizycznie ukończony lub w pełni wdrożony przed dniem złożenia wniosku.</w:t>
            </w:r>
          </w:p>
          <w:p w14:paraId="04046834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</w:p>
          <w:p w14:paraId="454D07E0" w14:textId="279E6E91" w:rsidR="00C31B46" w:rsidRPr="00B51D14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3733E55B" w14:textId="463B3D03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26BAB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5CF2AAC0" w14:textId="77777777" w:rsidR="00C31B46" w:rsidRPr="00D6217F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lastRenderedPageBreak/>
              <w:t>Spełnienie kryterium jest konieczne do przyznania dofinansowania.</w:t>
            </w:r>
            <w:r>
              <w:rPr>
                <w:rFonts w:ascii="Myriad Pro" w:hAnsi="Myriad Pro" w:cs="Arial"/>
              </w:rPr>
              <w:t xml:space="preserve"> </w:t>
            </w:r>
            <w:r w:rsidRPr="00D6217F">
              <w:rPr>
                <w:rFonts w:ascii="Myriad Pro" w:hAnsi="Myriad Pro" w:cs="Arial"/>
              </w:rPr>
              <w:t>Projekty niespełniające kryterium są odrzucane.</w:t>
            </w:r>
          </w:p>
          <w:p w14:paraId="648D67A8" w14:textId="77777777" w:rsidR="00C31B46" w:rsidRPr="00D6217F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 xml:space="preserve">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  <w:p w14:paraId="1FCE850E" w14:textId="77777777" w:rsidR="00C31B46" w:rsidRPr="00B51D14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C31B46" w:rsidRPr="00B51D14" w14:paraId="2F0D89A0" w14:textId="77777777" w:rsidTr="00D638B1">
        <w:tc>
          <w:tcPr>
            <w:tcW w:w="1438" w:type="dxa"/>
            <w:shd w:val="clear" w:color="auto" w:fill="FFFFFF" w:themeFill="background1"/>
          </w:tcPr>
          <w:p w14:paraId="384CA6E1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bookmarkStart w:id="1" w:name="_Hlk133491062"/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5948E0DD" w14:textId="0CD1ED0D" w:rsidR="00C31B46" w:rsidRPr="006011BE" w:rsidRDefault="00D638B1" w:rsidP="00C31B4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10</w:t>
            </w:r>
          </w:p>
        </w:tc>
        <w:tc>
          <w:tcPr>
            <w:tcW w:w="2526" w:type="dxa"/>
            <w:shd w:val="clear" w:color="auto" w:fill="FFFFFF" w:themeFill="background1"/>
          </w:tcPr>
          <w:p w14:paraId="5BE75D38" w14:textId="381E36DB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26BAB">
              <w:rPr>
                <w:rFonts w:ascii="Myriad Pro" w:hAnsi="Myriad Pro" w:cs="Arial"/>
                <w:b/>
              </w:rPr>
              <w:t>Nazwa kryterium</w:t>
            </w:r>
          </w:p>
          <w:p w14:paraId="55F00C80" w14:textId="77777777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026BAB">
              <w:rPr>
                <w:rFonts w:ascii="Myriad Pro" w:hAnsi="Myriad Pro" w:cs="Arial"/>
              </w:rPr>
              <w:t>Trwałość projektu</w:t>
            </w:r>
          </w:p>
          <w:p w14:paraId="751C7E90" w14:textId="77777777" w:rsidR="00C31B46" w:rsidRPr="004D2811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61304203" w14:textId="7A2B5096" w:rsidR="00C31B46" w:rsidRPr="00BC7644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BC7644">
              <w:rPr>
                <w:rFonts w:ascii="Myriad Pro" w:hAnsi="Myriad Pro" w:cs="Arial"/>
              </w:rPr>
              <w:t>Projekt po zakończeniu realizacji, i w okresie eksploatacji pozostaje w zgodzie z zasadą trwałości, zgodnie z art. 65 Rozporządzenia Parlamentu Europejskiego i Rady (UE) nr 2021/1060.</w:t>
            </w:r>
          </w:p>
          <w:p w14:paraId="136155EB" w14:textId="77777777" w:rsidR="00C31B46" w:rsidRPr="00BC7644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BC7644">
              <w:rPr>
                <w:rFonts w:ascii="Myriad Pro" w:hAnsi="Myriad Pro" w:cs="Arial"/>
              </w:rPr>
              <w:lastRenderedPageBreak/>
              <w:t>Ocenie podlega, czy wnioskodawca potwierdził, że projekt został lub zostanie przygotowany zgodnie z wymogami w zakresie trwałości.</w:t>
            </w:r>
          </w:p>
          <w:p w14:paraId="1829D045" w14:textId="0E132DCD" w:rsidR="00C31B46" w:rsidRPr="00EE24A9" w:rsidRDefault="00C31B46" w:rsidP="00C31B46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1727ADE0" w14:textId="41DA2E50" w:rsidR="00C31B46" w:rsidRPr="00BC7644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BC7644">
              <w:rPr>
                <w:rFonts w:ascii="Myriad Pro" w:hAnsi="Myriad Pro" w:cs="Arial"/>
              </w:rPr>
              <w:t xml:space="preserve">Kryterium uznaje się za spełnione (otrzyma ocenę „TAK”), jeśli </w:t>
            </w:r>
            <w:r w:rsidRPr="00BC7644">
              <w:rPr>
                <w:rFonts w:ascii="Myriad Pro" w:hAnsi="Myriad Pro" w:cs="Arial"/>
              </w:rPr>
              <w:br/>
              <w:t xml:space="preserve">z informacji we wniosku o dofinansowanie wynika, że projekt </w:t>
            </w:r>
            <w:r>
              <w:rPr>
                <w:rFonts w:ascii="Myriad Pro" w:hAnsi="Myriad Pro" w:cs="Arial"/>
              </w:rPr>
              <w:t xml:space="preserve">po zakończeniu </w:t>
            </w:r>
            <w:r w:rsidRPr="00BC7644">
              <w:rPr>
                <w:rFonts w:ascii="Myriad Pro" w:hAnsi="Myriad Pro" w:cs="Arial"/>
              </w:rPr>
              <w:t xml:space="preserve">realizacji i </w:t>
            </w:r>
            <w:r>
              <w:rPr>
                <w:rFonts w:ascii="Myriad Pro" w:hAnsi="Myriad Pro" w:cs="Arial"/>
              </w:rPr>
              <w:t xml:space="preserve">w okresie </w:t>
            </w:r>
            <w:r w:rsidRPr="00BC7644">
              <w:rPr>
                <w:rFonts w:ascii="Myriad Pro" w:hAnsi="Myriad Pro" w:cs="Arial"/>
              </w:rPr>
              <w:t>eksploatacji pozostaje w zgodzie z zasadą trwałości wynikającą z art. 65 Rozporządzenia Parlamentu Europejskiego i Rady (UE) nr 2021/1060.</w:t>
            </w:r>
          </w:p>
          <w:p w14:paraId="379B87DC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</w:p>
          <w:p w14:paraId="684636CD" w14:textId="10D0DC2E" w:rsidR="00C31B46" w:rsidRPr="00B51D14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BC7644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68B13ACD" w14:textId="6ABF934F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26BAB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7229ACA0" w14:textId="77777777" w:rsidR="00C31B46" w:rsidRPr="00BC7644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BC7644">
              <w:rPr>
                <w:rFonts w:ascii="Myriad Pro" w:hAnsi="Myriad Pro" w:cs="Arial"/>
              </w:rPr>
              <w:t xml:space="preserve">pełnienie kryterium jest konieczne do przyznania dofinansowania. Projekty niespełniające kryterium są odrzucane. Ocena spełniania kryterium polega na </w:t>
            </w:r>
            <w:r w:rsidRPr="00BC7644">
              <w:rPr>
                <w:rFonts w:ascii="Myriad Pro" w:hAnsi="Myriad Pro" w:cs="Arial"/>
              </w:rPr>
              <w:lastRenderedPageBreak/>
              <w:t xml:space="preserve">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  <w:p w14:paraId="43D07461" w14:textId="77777777" w:rsidR="00C31B46" w:rsidRPr="00B51D14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bookmarkEnd w:id="1"/>
      <w:tr w:rsidR="00C31B46" w:rsidRPr="00B51D14" w14:paraId="49D94A4F" w14:textId="77777777" w:rsidTr="00D638B1">
        <w:tc>
          <w:tcPr>
            <w:tcW w:w="1438" w:type="dxa"/>
            <w:shd w:val="clear" w:color="auto" w:fill="FFFFFF" w:themeFill="background1"/>
          </w:tcPr>
          <w:p w14:paraId="7DC26315" w14:textId="77777777" w:rsidR="00D638B1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15736FDD" w14:textId="71114236" w:rsidR="00C31B46" w:rsidRPr="00B23295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011BE">
              <w:rPr>
                <w:rFonts w:ascii="Myriad Pro" w:hAnsi="Myriad Pro" w:cs="Arial"/>
              </w:rPr>
              <w:t>1</w:t>
            </w:r>
            <w:r w:rsidR="00D638B1">
              <w:rPr>
                <w:rFonts w:ascii="Myriad Pro" w:hAnsi="Myriad Pro" w:cs="Arial"/>
              </w:rPr>
              <w:t>1</w:t>
            </w:r>
          </w:p>
        </w:tc>
        <w:tc>
          <w:tcPr>
            <w:tcW w:w="2526" w:type="dxa"/>
            <w:shd w:val="clear" w:color="auto" w:fill="FFFFFF" w:themeFill="background1"/>
          </w:tcPr>
          <w:p w14:paraId="089725E3" w14:textId="64B7D0C5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26BAB">
              <w:rPr>
                <w:rFonts w:ascii="Myriad Pro" w:hAnsi="Myriad Pro" w:cs="Arial"/>
                <w:b/>
              </w:rPr>
              <w:t>Nazwa kryterium</w:t>
            </w:r>
          </w:p>
          <w:p w14:paraId="29953C93" w14:textId="77777777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026BAB">
              <w:rPr>
                <w:rFonts w:ascii="Myriad Pro" w:hAnsi="Myriad Pro" w:cs="Arial"/>
              </w:rPr>
              <w:t>Zgodność z wymogami pomocy  publicznej/de minimis</w:t>
            </w:r>
          </w:p>
          <w:p w14:paraId="5D419556" w14:textId="77777777" w:rsidR="00C31B46" w:rsidRPr="00B51D14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380AFE73" w14:textId="7AD10B33" w:rsidR="00C31B46" w:rsidRPr="00BC7644" w:rsidRDefault="00C31B46" w:rsidP="00C31B46">
            <w:pPr>
              <w:spacing w:line="360" w:lineRule="auto"/>
              <w:rPr>
                <w:rFonts w:ascii="Myriad Pro" w:hAnsi="Myriad Pro" w:cs="Arial"/>
                <w:bCs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BC7644">
              <w:rPr>
                <w:rFonts w:ascii="Myriad Pro" w:hAnsi="Myriad Pro" w:cs="Arial"/>
                <w:bCs/>
              </w:rPr>
              <w:t>W projekcie prawidłowo zidentyfikowano brak pomocy publicznej/de minimis.</w:t>
            </w:r>
          </w:p>
          <w:p w14:paraId="18D0656F" w14:textId="719E43BA" w:rsidR="00C31B46" w:rsidRPr="00EE24A9" w:rsidRDefault="00C31B46" w:rsidP="00C31B46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0DD01D22" w14:textId="71B1B8CB" w:rsidR="00C31B46" w:rsidRPr="00BC7644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BC7644">
              <w:rPr>
                <w:rFonts w:ascii="Myriad Pro" w:hAnsi="Myriad Pro" w:cs="Arial"/>
              </w:rPr>
              <w:lastRenderedPageBreak/>
              <w:t xml:space="preserve">Kryterium uznaje się za spełnione (otrzyma ocenę „TAK”), jeśli </w:t>
            </w:r>
            <w:r>
              <w:rPr>
                <w:rFonts w:ascii="Myriad Pro" w:hAnsi="Myriad Pro" w:cs="Arial"/>
              </w:rPr>
              <w:t>w</w:t>
            </w:r>
            <w:r w:rsidRPr="00BC7644">
              <w:rPr>
                <w:rFonts w:ascii="Myriad Pro" w:hAnsi="Myriad Pro" w:cs="Arial"/>
              </w:rPr>
              <w:t>nioskodawca prawidłowo uzasadnił brak wystąpienia pomocy publicznej</w:t>
            </w:r>
            <w:r>
              <w:rPr>
                <w:rFonts w:ascii="Myriad Pro" w:hAnsi="Myriad Pro" w:cs="Arial"/>
              </w:rPr>
              <w:t>.</w:t>
            </w:r>
          </w:p>
          <w:p w14:paraId="10C93EDB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</w:p>
          <w:p w14:paraId="2E59E208" w14:textId="5F992264" w:rsidR="00C31B46" w:rsidRPr="00EE24A9" w:rsidRDefault="00C31B46" w:rsidP="00C31B46">
            <w:pPr>
              <w:spacing w:line="360" w:lineRule="auto"/>
              <w:rPr>
                <w:rFonts w:ascii="Myriad Pro" w:hAnsi="Myriad Pro" w:cs="Arial"/>
                <w:sz w:val="20"/>
                <w:szCs w:val="20"/>
              </w:rPr>
            </w:pPr>
            <w:r w:rsidRPr="00BC7644">
              <w:rPr>
                <w:rFonts w:ascii="Myriad Pro" w:hAnsi="Myriad Pro" w:cs="Arial"/>
              </w:rPr>
              <w:t xml:space="preserve">Kryterium uznaje się za niespełnione (otrzyma ocenę „NIE”), jeżeli w projekcie występuje pomoc publiczna lub </w:t>
            </w:r>
            <w:r>
              <w:rPr>
                <w:rFonts w:ascii="Myriad Pro" w:hAnsi="Myriad Pro" w:cs="Arial"/>
              </w:rPr>
              <w:t>w</w:t>
            </w:r>
            <w:r w:rsidRPr="00BC7644">
              <w:rPr>
                <w:rFonts w:ascii="Myriad Pro" w:hAnsi="Myriad Pro" w:cs="Arial"/>
              </w:rPr>
              <w:t>nioskodawca nie uzasadnił braku jej występowania.</w:t>
            </w:r>
          </w:p>
        </w:tc>
        <w:tc>
          <w:tcPr>
            <w:tcW w:w="3969" w:type="dxa"/>
            <w:shd w:val="clear" w:color="auto" w:fill="FFFFFF" w:themeFill="background1"/>
          </w:tcPr>
          <w:p w14:paraId="49410B06" w14:textId="40A7AA79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26BAB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5F50AEE8" w14:textId="77777777" w:rsidR="00C31B46" w:rsidRPr="00BC7644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BC7644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</w:t>
            </w:r>
            <w:r w:rsidRPr="00BC7644">
              <w:rPr>
                <w:rFonts w:ascii="Myriad Pro" w:hAnsi="Myriad Pro" w:cs="Arial"/>
              </w:rPr>
              <w:lastRenderedPageBreak/>
              <w:t xml:space="preserve">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 w:rsidRPr="00BC7644">
              <w:rPr>
                <w:rFonts w:ascii="Myriad Pro" w:hAnsi="Myriad Pro" w:cs="Arial"/>
              </w:rPr>
              <w:t>.</w:t>
            </w:r>
          </w:p>
          <w:p w14:paraId="3552F04B" w14:textId="77777777" w:rsidR="00C31B46" w:rsidRPr="00B51D14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C31B46" w:rsidRPr="00B51D14" w14:paraId="103F60A7" w14:textId="77777777" w:rsidTr="00D638B1">
        <w:tc>
          <w:tcPr>
            <w:tcW w:w="1438" w:type="dxa"/>
            <w:shd w:val="clear" w:color="auto" w:fill="FFFFFF" w:themeFill="background1"/>
          </w:tcPr>
          <w:p w14:paraId="5594D650" w14:textId="77777777" w:rsidR="00D638B1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 w:rsidRPr="00B23295">
              <w:rPr>
                <w:rFonts w:ascii="Myriad Pro" w:hAnsi="Myriad Pro" w:cs="Arial"/>
                <w:b/>
              </w:rPr>
              <w:t xml:space="preserve"> </w:t>
            </w:r>
          </w:p>
          <w:p w14:paraId="38266472" w14:textId="636B35B7" w:rsidR="00C31B46" w:rsidRPr="00B23295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011BE">
              <w:rPr>
                <w:rFonts w:ascii="Myriad Pro" w:hAnsi="Myriad Pro" w:cs="Arial"/>
              </w:rPr>
              <w:t>1</w:t>
            </w:r>
            <w:r w:rsidR="00D638B1">
              <w:rPr>
                <w:rFonts w:ascii="Myriad Pro" w:hAnsi="Myriad Pro" w:cs="Arial"/>
              </w:rPr>
              <w:t>2</w:t>
            </w:r>
          </w:p>
        </w:tc>
        <w:tc>
          <w:tcPr>
            <w:tcW w:w="2526" w:type="dxa"/>
            <w:shd w:val="clear" w:color="auto" w:fill="FFFFFF" w:themeFill="background1"/>
          </w:tcPr>
          <w:p w14:paraId="33E847C0" w14:textId="41593035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26BAB">
              <w:rPr>
                <w:rFonts w:ascii="Myriad Pro" w:hAnsi="Myriad Pro" w:cs="Arial"/>
                <w:b/>
              </w:rPr>
              <w:t>Nazwa kryterium</w:t>
            </w:r>
          </w:p>
          <w:p w14:paraId="71155E86" w14:textId="137D19F3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026BAB">
              <w:rPr>
                <w:rFonts w:ascii="Myriad Pro" w:hAnsi="Myriad Pro" w:cs="Arial"/>
              </w:rPr>
              <w:t>Oddziaływanie na środowisko</w:t>
            </w:r>
          </w:p>
        </w:tc>
        <w:tc>
          <w:tcPr>
            <w:tcW w:w="6237" w:type="dxa"/>
            <w:shd w:val="clear" w:color="auto" w:fill="FFFFFF" w:themeFill="background1"/>
          </w:tcPr>
          <w:p w14:paraId="5BD82959" w14:textId="159B2C2F" w:rsidR="00C31B46" w:rsidRPr="0019168E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BD5760">
              <w:rPr>
                <w:rFonts w:ascii="Myriad Pro" w:hAnsi="Myriad Pro" w:cs="Arial"/>
              </w:rPr>
              <w:t>Przyjęty wariant realizacji projektu został przygotowany</w:t>
            </w:r>
            <w:r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/>
              </w:rPr>
              <w:t>lub jest przygotowywany</w:t>
            </w:r>
            <w:r w:rsidRPr="00BD5760">
              <w:rPr>
                <w:rFonts w:ascii="Myriad Pro" w:hAnsi="Myriad Pro" w:cs="Arial"/>
              </w:rPr>
              <w:t xml:space="preserve"> z</w:t>
            </w:r>
            <w:r w:rsidRPr="0019168E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uwzględnieniem wpływu inwestycji na środowisko, a tym samym zgodnie z:</w:t>
            </w:r>
          </w:p>
          <w:p w14:paraId="0EB7201D" w14:textId="77777777" w:rsidR="00C31B46" w:rsidRPr="003A695A" w:rsidRDefault="00C31B46" w:rsidP="00D638B1">
            <w:pPr>
              <w:pStyle w:val="Akapitzlist"/>
              <w:numPr>
                <w:ilvl w:val="0"/>
                <w:numId w:val="18"/>
              </w:numPr>
              <w:spacing w:after="0" w:line="360" w:lineRule="auto"/>
              <w:ind w:left="720"/>
              <w:contextualSpacing w:val="0"/>
              <w:rPr>
                <w:rFonts w:ascii="Myriad Pro" w:hAnsi="Myriad Pro" w:cs="Arial"/>
              </w:rPr>
            </w:pPr>
            <w:bookmarkStart w:id="2" w:name="_GoBack"/>
            <w:r w:rsidRPr="003A695A">
              <w:rPr>
                <w:rFonts w:ascii="Myriad Pro" w:hAnsi="Myriad Pro" w:cs="Arial"/>
              </w:rPr>
              <w:t>ustawą z dnia 3 października 2008 r. o udostępnianiu informacji o środowisku i jego ochronie, udziale społeczeństwa w ochronie środowiska oraz o ocenach oddziaływania na środowisko,</w:t>
            </w:r>
          </w:p>
          <w:p w14:paraId="2257B7C7" w14:textId="77777777" w:rsidR="00C31B46" w:rsidRPr="00154FD1" w:rsidRDefault="00C31B46" w:rsidP="00D638B1">
            <w:pPr>
              <w:numPr>
                <w:ilvl w:val="0"/>
                <w:numId w:val="16"/>
              </w:numPr>
              <w:spacing w:line="360" w:lineRule="auto"/>
              <w:ind w:left="720"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Dyrektywą Parlamentu Europejskiego i Rady 2011/92/UE z dnia 13 grudnia 2011 r. w sprawie oceny skutków wywieranych przez niektóre przedsięwzięcia publiczne i prywatne na środowisko</w:t>
            </w:r>
            <w:r>
              <w:rPr>
                <w:rFonts w:ascii="Myriad Pro" w:hAnsi="Myriad Pro" w:cs="Arial"/>
              </w:rPr>
              <w:t>.</w:t>
            </w:r>
            <w:r w:rsidRPr="00154FD1">
              <w:rPr>
                <w:rFonts w:ascii="Myriad Pro" w:hAnsi="Myriad Pro" w:cs="Arial"/>
              </w:rPr>
              <w:t xml:space="preserve"> </w:t>
            </w:r>
          </w:p>
          <w:bookmarkEnd w:id="2"/>
          <w:p w14:paraId="1A320C76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0D14C311" w14:textId="4B81AA72" w:rsidR="00C31B46" w:rsidRPr="00BD5760" w:rsidRDefault="00C31B46" w:rsidP="00C31B46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BD5760">
              <w:rPr>
                <w:rFonts w:ascii="Myriad Pro" w:hAnsi="Myriad Pro" w:cs="Arial"/>
                <w:b/>
              </w:rPr>
              <w:t>Zasady oceny</w:t>
            </w:r>
            <w:r w:rsidRPr="00BD5760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</w:p>
          <w:p w14:paraId="708C1F7E" w14:textId="6A2F91C5" w:rsidR="00C31B46" w:rsidRPr="00BD5760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BD5760">
              <w:rPr>
                <w:rFonts w:ascii="Myriad Pro" w:hAnsi="Myriad Pro" w:cs="Arial"/>
              </w:rPr>
              <w:t>Kryterium uznaje się za spełnione (otrzyma ocenę „TAK”), jeśli wnioskodawca potwierdza, że projekt został przygotowany lub jest przygotowywany zgodnie z właściwymi wymogami prawa w zakresie wpływu projektu na środowisko oraz należycie wzięto pod uwagę ocenę rozwiązań alternatywnych na podstawie wymogów Dyrektywy Parlamentu Europejskiego i Rady 2011/92/UE.</w:t>
            </w:r>
          </w:p>
          <w:p w14:paraId="4AA10714" w14:textId="77777777" w:rsidR="00C31B46" w:rsidRPr="00BD5760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</w:p>
          <w:p w14:paraId="1E997018" w14:textId="77777777" w:rsidR="00C31B46" w:rsidRPr="00BD5760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BD5760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  <w:p w14:paraId="422520BD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</w:p>
          <w:p w14:paraId="7F6E1CC9" w14:textId="4874C136" w:rsidR="00C31B46" w:rsidRPr="00B51D14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BD5760">
              <w:rPr>
                <w:rFonts w:ascii="Myriad Pro" w:hAnsi="Myriad Pro" w:cs="Arial"/>
              </w:rPr>
              <w:t>Kryterium uznaje się za spełnione (otrzyma ocenę „NIE DOTYCZY”), jeśli zakres projektu nie wymaga przeprowadzenia postępowania OOŚ.</w:t>
            </w:r>
          </w:p>
        </w:tc>
        <w:tc>
          <w:tcPr>
            <w:tcW w:w="3969" w:type="dxa"/>
            <w:shd w:val="clear" w:color="auto" w:fill="FFFFFF" w:themeFill="background1"/>
          </w:tcPr>
          <w:p w14:paraId="3E534394" w14:textId="7CFAD31F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26BAB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B5468A6" w14:textId="77777777" w:rsidR="00C31B46" w:rsidRPr="00B51D14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19168E">
              <w:rPr>
                <w:rFonts w:ascii="Myriad Pro" w:hAnsi="Myriad Pro" w:cs="Arial"/>
              </w:rPr>
              <w:t xml:space="preserve">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„NIE”, „NIE DOTYCZY”.</w:t>
            </w:r>
          </w:p>
        </w:tc>
      </w:tr>
      <w:tr w:rsidR="00C31B46" w:rsidRPr="00B51D14" w14:paraId="37DD1A18" w14:textId="77777777" w:rsidTr="00D638B1">
        <w:tblPrEx>
          <w:shd w:val="clear" w:color="auto" w:fill="auto"/>
        </w:tblPrEx>
        <w:tc>
          <w:tcPr>
            <w:tcW w:w="1438" w:type="dxa"/>
          </w:tcPr>
          <w:p w14:paraId="346BFAF4" w14:textId="77777777" w:rsidR="00D638B1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 w:rsidRPr="00B23295">
              <w:rPr>
                <w:rFonts w:ascii="Myriad Pro" w:hAnsi="Myriad Pro" w:cs="Arial"/>
                <w:b/>
              </w:rPr>
              <w:t xml:space="preserve"> </w:t>
            </w:r>
          </w:p>
          <w:p w14:paraId="05961B56" w14:textId="34DDD240" w:rsidR="00C31B46" w:rsidRPr="00B23295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011BE">
              <w:rPr>
                <w:rFonts w:ascii="Myriad Pro" w:hAnsi="Myriad Pro" w:cs="Arial"/>
              </w:rPr>
              <w:t>1</w:t>
            </w:r>
            <w:r w:rsidR="00D638B1">
              <w:rPr>
                <w:rFonts w:ascii="Myriad Pro" w:hAnsi="Myriad Pro" w:cs="Arial"/>
              </w:rPr>
              <w:t>3</w:t>
            </w:r>
          </w:p>
        </w:tc>
        <w:tc>
          <w:tcPr>
            <w:tcW w:w="2526" w:type="dxa"/>
          </w:tcPr>
          <w:p w14:paraId="6AA36D5C" w14:textId="2565D09F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26BAB">
              <w:rPr>
                <w:rFonts w:ascii="Myriad Pro" w:hAnsi="Myriad Pro" w:cs="Arial"/>
                <w:b/>
              </w:rPr>
              <w:t>Nazwa kryterium</w:t>
            </w:r>
          </w:p>
          <w:p w14:paraId="1AA74854" w14:textId="77777777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026BAB">
              <w:rPr>
                <w:rFonts w:ascii="Myriad Pro" w:hAnsi="Myriad Pro" w:cs="Arial"/>
              </w:rPr>
              <w:lastRenderedPageBreak/>
              <w:t>Zgodność z przepisami prawa krajowego i unijnego</w:t>
            </w:r>
          </w:p>
          <w:p w14:paraId="1E8E7331" w14:textId="77777777" w:rsidR="00C31B46" w:rsidRPr="00B51D14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237" w:type="dxa"/>
          </w:tcPr>
          <w:p w14:paraId="59E5ECE0" w14:textId="4E01350F" w:rsidR="00C31B46" w:rsidRPr="00125A37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25A37">
              <w:rPr>
                <w:rFonts w:ascii="Myriad Pro" w:hAnsi="Myriad Pro" w:cs="Arial"/>
                <w:b/>
              </w:rPr>
              <w:lastRenderedPageBreak/>
              <w:t>Definicja kryterium</w:t>
            </w:r>
          </w:p>
          <w:p w14:paraId="64BD318D" w14:textId="77777777" w:rsidR="00C31B46" w:rsidRPr="0019168E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W ramach kryterium ocenie podlega stan przygotowania projektu do realizacji w istniejącym otoczeniu prawnym.</w:t>
            </w:r>
          </w:p>
          <w:p w14:paraId="4922E8CE" w14:textId="77777777" w:rsidR="00C31B46" w:rsidRPr="0019168E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lastRenderedPageBreak/>
              <w:t xml:space="preserve">Analizie podlega proces pozyskiwania niezbędnych pozwoleń i decyzji w celu osiągnięcia produktów lub usług, które mają być dostarczone w ramach projektu, osiągnięcia ich w wymaganym planie finansowym oraz zgodnie z wymaganym terminem realizacji (jeśli dotyczy). </w:t>
            </w:r>
          </w:p>
          <w:p w14:paraId="5B4A06F8" w14:textId="6358D94D" w:rsidR="00C31B46" w:rsidRPr="0019168E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Jeśli projekt rozpoczął się przed dniem złożenia wniosku o dofinansowanie, to mające zastosowanie prawo było przestrzegane, zgodnie z art. 73 ust. 2 lit</w:t>
            </w:r>
            <w:r>
              <w:rPr>
                <w:rFonts w:ascii="Myriad Pro" w:hAnsi="Myriad Pro" w:cs="Arial"/>
              </w:rPr>
              <w:t>.</w:t>
            </w:r>
            <w:r w:rsidRPr="0019168E">
              <w:rPr>
                <w:rFonts w:ascii="Myriad Pro" w:hAnsi="Myriad Pro" w:cs="Arial"/>
              </w:rPr>
              <w:t xml:space="preserve"> f) Rozporządzenia Parlamentu Europejskiego i Rady (UE) 2021/1060 z dnia 24 czerwca 2021 r. (jeśli dotyczy).</w:t>
            </w:r>
          </w:p>
          <w:p w14:paraId="41FA33A8" w14:textId="5A46087E" w:rsidR="00C31B46" w:rsidRPr="00EE24A9" w:rsidRDefault="00C31B46" w:rsidP="00C31B46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369C8C86" w14:textId="77777777" w:rsidR="00C31B46" w:rsidRPr="0019168E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2EC7B803" w14:textId="77777777" w:rsidR="00C31B46" w:rsidRDefault="00C31B46" w:rsidP="00C31B46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w opisie projektu prawidłowo uwzględniono odpowiednie procedury zamówień publicznych,</w:t>
            </w:r>
          </w:p>
          <w:p w14:paraId="3EEB21EF" w14:textId="77777777" w:rsidR="00C31B46" w:rsidRPr="005804A0" w:rsidRDefault="00C31B46" w:rsidP="00C31B46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t xml:space="preserve">w opisie projektu prawidłowo uwzględniono kwestie związane z uwarunkowaniami wynikającymi z procedur </w:t>
            </w:r>
            <w:r w:rsidRPr="005804A0">
              <w:rPr>
                <w:rFonts w:ascii="Myriad Pro" w:hAnsi="Myriad Pro" w:cs="Arial"/>
              </w:rPr>
              <w:lastRenderedPageBreak/>
              <w:t>prawa budowlanego i zagospodarowania przestrzennego (jeśli dotyczy),</w:t>
            </w:r>
          </w:p>
          <w:p w14:paraId="5D81954E" w14:textId="77777777" w:rsidR="00C31B46" w:rsidRDefault="00C31B46" w:rsidP="00C31B46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jeśli projekt rozpoczął się przed dniem złożenia wniosku o dofinansowanie, to mające zastosowanie prawo było przestrzegane</w:t>
            </w:r>
            <w:r>
              <w:rPr>
                <w:rFonts w:ascii="Myriad Pro" w:hAnsi="Myriad Pro" w:cs="Arial"/>
              </w:rPr>
              <w:t xml:space="preserve"> (jeśli dotyczy),</w:t>
            </w:r>
          </w:p>
          <w:p w14:paraId="4F49B61D" w14:textId="3DF8232F" w:rsidR="00C31B46" w:rsidRDefault="00C31B46" w:rsidP="00C31B46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t>w opisie projektu prawidłowo uwzględniono regulacje prawne dotyczące podatku VAT (jeśli dotyczy)</w:t>
            </w:r>
            <w:r>
              <w:rPr>
                <w:rFonts w:ascii="Myriad Pro" w:hAnsi="Myriad Pro" w:cs="Arial"/>
              </w:rPr>
              <w:t>,</w:t>
            </w:r>
          </w:p>
          <w:p w14:paraId="59DC5C23" w14:textId="736A9C23" w:rsidR="00C31B46" w:rsidRDefault="00C31B46" w:rsidP="00C31B46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t>w opisie projektu prawidłowo uwzględniono regulacje prawne dotyczące</w:t>
            </w:r>
            <w:r>
              <w:rPr>
                <w:rFonts w:ascii="Myriad Pro" w:hAnsi="Myriad Pro" w:cs="Arial"/>
              </w:rPr>
              <w:t xml:space="preserve"> udokumentowania prawa do dysponowania gruntami lub obiektami na cele realizacji projektu,</w:t>
            </w:r>
          </w:p>
          <w:p w14:paraId="75C7903D" w14:textId="77777777" w:rsidR="00C31B46" w:rsidRPr="0019168E" w:rsidRDefault="00C31B46" w:rsidP="00C31B46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717746">
              <w:rPr>
                <w:rFonts w:ascii="Myriad Pro" w:hAnsi="Myriad Pro" w:cs="Arial"/>
              </w:rPr>
              <w:t>projekt jest przygotowany i będzie realizowany zgodnie z istniejącym otoczeniem prawnym</w:t>
            </w:r>
            <w:r w:rsidRPr="0019168E">
              <w:rPr>
                <w:rFonts w:ascii="Myriad Pro" w:hAnsi="Myriad Pro" w:cs="Arial"/>
              </w:rPr>
              <w:t>.</w:t>
            </w:r>
          </w:p>
          <w:p w14:paraId="42F8040E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</w:p>
          <w:p w14:paraId="03F57916" w14:textId="1FCAD271" w:rsidR="00C31B46" w:rsidRPr="00B51D14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Kryterium uznaje się za niespełnione (otrzyma ocenę „NIE”), jeżeli przynajmniej jeden z warunków (o ile dotyczy) nie jest spełniony.</w:t>
            </w:r>
          </w:p>
        </w:tc>
        <w:tc>
          <w:tcPr>
            <w:tcW w:w="3969" w:type="dxa"/>
          </w:tcPr>
          <w:p w14:paraId="7B32FD75" w14:textId="1F5D5D5D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26BAB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6E3261BE" w14:textId="77777777" w:rsidR="00C31B46" w:rsidRPr="0019168E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1DDCBA20" w14:textId="77777777" w:rsidR="00C31B46" w:rsidRPr="00B51D14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lastRenderedPageBreak/>
              <w:t>Projekty niespełniające kryterium są odrzucane.</w:t>
            </w:r>
            <w:r>
              <w:rPr>
                <w:rFonts w:ascii="Myriad Pro" w:hAnsi="Myriad Pro" w:cs="Arial"/>
              </w:rPr>
              <w:t xml:space="preserve"> </w:t>
            </w:r>
            <w:r w:rsidRPr="0019168E">
              <w:rPr>
                <w:rFonts w:ascii="Myriad Pro" w:hAnsi="Myriad Pro" w:cs="Arial"/>
              </w:rPr>
              <w:t>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19168E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19168E">
              <w:rPr>
                <w:rFonts w:ascii="Myriad Pro" w:hAnsi="Myriad Pro" w:cs="Arial"/>
              </w:rPr>
              <w:t>”.</w:t>
            </w:r>
          </w:p>
        </w:tc>
      </w:tr>
      <w:tr w:rsidR="00C31B46" w:rsidRPr="00B51D14" w14:paraId="3324FF13" w14:textId="77777777" w:rsidTr="00D638B1">
        <w:tblPrEx>
          <w:shd w:val="clear" w:color="auto" w:fill="auto"/>
        </w:tblPrEx>
        <w:tc>
          <w:tcPr>
            <w:tcW w:w="1438" w:type="dxa"/>
            <w:shd w:val="clear" w:color="auto" w:fill="FFFFFF" w:themeFill="background1"/>
          </w:tcPr>
          <w:p w14:paraId="381AB698" w14:textId="77777777" w:rsidR="00D638B1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383ED499" w14:textId="4D88B34A" w:rsidR="00C31B46" w:rsidRPr="00506B12" w:rsidRDefault="00C31B46" w:rsidP="00C31B46">
            <w:pPr>
              <w:spacing w:line="360" w:lineRule="auto"/>
              <w:rPr>
                <w:rFonts w:ascii="Myriad Pro" w:hAnsi="Myriad Pro" w:cs="Arial"/>
                <w:highlight w:val="red"/>
              </w:rPr>
            </w:pPr>
            <w:r w:rsidRPr="006011BE">
              <w:rPr>
                <w:rFonts w:ascii="Myriad Pro" w:hAnsi="Myriad Pro" w:cs="Arial"/>
              </w:rPr>
              <w:lastRenderedPageBreak/>
              <w:t>1</w:t>
            </w:r>
            <w:r w:rsidR="00D638B1">
              <w:rPr>
                <w:rFonts w:ascii="Myriad Pro" w:hAnsi="Myriad Pro" w:cs="Arial"/>
              </w:rPr>
              <w:t>4</w:t>
            </w:r>
          </w:p>
        </w:tc>
        <w:tc>
          <w:tcPr>
            <w:tcW w:w="2526" w:type="dxa"/>
            <w:shd w:val="clear" w:color="auto" w:fill="FFFFFF" w:themeFill="background1"/>
          </w:tcPr>
          <w:p w14:paraId="5D6ECF2A" w14:textId="5233CF8A" w:rsidR="00C31B46" w:rsidRPr="00026BAB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26BAB">
              <w:rPr>
                <w:rFonts w:ascii="Myriad Pro" w:hAnsi="Myriad Pro" w:cs="Arial"/>
                <w:b/>
              </w:rPr>
              <w:lastRenderedPageBreak/>
              <w:t>Nazwa kryterium</w:t>
            </w:r>
          </w:p>
          <w:p w14:paraId="7F0E7970" w14:textId="3FC0601B" w:rsidR="00C31B46" w:rsidRPr="005633FB" w:rsidRDefault="00C31B46" w:rsidP="00C31B46">
            <w:pPr>
              <w:spacing w:line="360" w:lineRule="auto"/>
              <w:rPr>
                <w:rFonts w:ascii="Myriad Pro" w:hAnsi="Myriad Pro" w:cs="Arial"/>
                <w:highlight w:val="red"/>
              </w:rPr>
            </w:pPr>
            <w:bookmarkStart w:id="3" w:name="_Hlk139367865"/>
            <w:r w:rsidRPr="00026BAB">
              <w:rPr>
                <w:rFonts w:ascii="Myriad Pro" w:hAnsi="Myriad Pro" w:cs="Arial"/>
              </w:rPr>
              <w:lastRenderedPageBreak/>
              <w:t>Odporność infrastruktury na zmiany klimatu</w:t>
            </w:r>
            <w:bookmarkEnd w:id="3"/>
          </w:p>
        </w:tc>
        <w:tc>
          <w:tcPr>
            <w:tcW w:w="6237" w:type="dxa"/>
            <w:shd w:val="clear" w:color="auto" w:fill="FFFFFF" w:themeFill="background1"/>
          </w:tcPr>
          <w:p w14:paraId="6955AF34" w14:textId="28ADB1E8" w:rsidR="00C31B46" w:rsidRPr="00BD5760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D5760">
              <w:rPr>
                <w:rFonts w:ascii="Myriad Pro" w:hAnsi="Myriad Pro" w:cs="Arial"/>
                <w:b/>
              </w:rPr>
              <w:lastRenderedPageBreak/>
              <w:t>Definicja kryterium</w:t>
            </w:r>
          </w:p>
          <w:p w14:paraId="172F3EED" w14:textId="5C4CEE5F" w:rsidR="00C31B46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W</w:t>
            </w:r>
            <w:r w:rsidRPr="005342A7">
              <w:rPr>
                <w:rFonts w:ascii="Myriad Pro" w:hAnsi="Myriad Pro" w:cs="Arial"/>
              </w:rPr>
              <w:t xml:space="preserve"> przypadku inwestycji w infrastrukturę o przewidywanej trwałości wynoszącej co najmniej pięć lat</w:t>
            </w:r>
            <w:r>
              <w:rPr>
                <w:rFonts w:ascii="Myriad Pro" w:hAnsi="Myriad Pro" w:cs="Arial"/>
              </w:rPr>
              <w:t>, przyjęte rozwiązania z</w:t>
            </w:r>
            <w:r w:rsidRPr="005342A7">
              <w:rPr>
                <w:rFonts w:ascii="Myriad Pro" w:hAnsi="Myriad Pro" w:cs="Arial"/>
              </w:rPr>
              <w:t>apewni</w:t>
            </w:r>
            <w:r>
              <w:rPr>
                <w:rFonts w:ascii="Myriad Pro" w:hAnsi="Myriad Pro" w:cs="Arial"/>
              </w:rPr>
              <w:t>ają</w:t>
            </w:r>
            <w:r w:rsidRPr="005342A7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odporność</w:t>
            </w:r>
            <w:r w:rsidRPr="005342A7">
              <w:rPr>
                <w:rFonts w:ascii="Myriad Pro" w:hAnsi="Myriad Pro" w:cs="Arial"/>
              </w:rPr>
              <w:t xml:space="preserve"> na zmiany klimatu</w:t>
            </w:r>
            <w:r>
              <w:rPr>
                <w:rFonts w:ascii="Myriad Pro" w:hAnsi="Myriad Pro" w:cs="Arial"/>
              </w:rPr>
              <w:t>.</w:t>
            </w:r>
          </w:p>
          <w:p w14:paraId="0A8DC632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</w:p>
          <w:p w14:paraId="7BF91333" w14:textId="77777777" w:rsidR="00C31B46" w:rsidRPr="005804A0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t xml:space="preserve">Uodparnianie na zmiany klimatu, zgodnie z art. 2 pkt 42 </w:t>
            </w:r>
            <w:r w:rsidRPr="0019168E">
              <w:rPr>
                <w:rFonts w:ascii="Myriad Pro" w:hAnsi="Myriad Pro" w:cs="Arial"/>
              </w:rPr>
              <w:t>Rozporządzenia Parlamentu Europejskiego i Rady (UE) 2021/1060 z dnia 24 czerwca 2021 r.</w:t>
            </w:r>
            <w:r w:rsidRPr="005804A0">
              <w:rPr>
                <w:rFonts w:ascii="Myriad Pro" w:hAnsi="Myriad Pro" w:cs="Arial"/>
              </w:rPr>
              <w:t>, oznacza proces mający na celu zapobieganie podatności infrastruktury na potencjalne długoterminowe skutki zmian klimatu, przy jednoczesnym zapewnieniu przestrzegania zasady „efektywności energetycznej przede wszystkim” oraz zgodności poziomu emisji gazów cieplarnianych wynikających z projektu z celem osiągnięcia neutralności klimatycznej w 2050.</w:t>
            </w:r>
          </w:p>
          <w:p w14:paraId="1D627DB8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t xml:space="preserve">Przez infrastrukturę należy rozumieć budynki, infrastrukturę sieciową lub inne aktywa trwałe </w:t>
            </w:r>
            <w:r>
              <w:rPr>
                <w:rFonts w:ascii="Myriad Pro" w:hAnsi="Myriad Pro" w:cs="Arial"/>
              </w:rPr>
              <w:t>bądź</w:t>
            </w:r>
            <w:r w:rsidRPr="005804A0">
              <w:rPr>
                <w:rFonts w:ascii="Myriad Pro" w:hAnsi="Myriad Pro" w:cs="Arial"/>
              </w:rPr>
              <w:t xml:space="preserve"> inne rodzaje infrastruktury charakteryzujące się długim cyklem życia </w:t>
            </w:r>
            <w:r>
              <w:rPr>
                <w:rFonts w:ascii="Myriad Pro" w:hAnsi="Myriad Pro" w:cs="Arial"/>
              </w:rPr>
              <w:t>albo</w:t>
            </w:r>
            <w:r w:rsidRPr="005804A0">
              <w:rPr>
                <w:rFonts w:ascii="Myriad Pro" w:hAnsi="Myriad Pro" w:cs="Arial"/>
              </w:rPr>
              <w:t xml:space="preserve"> ponad 5 letnim okresem użytkowania. </w:t>
            </w:r>
          </w:p>
          <w:p w14:paraId="667DCECA" w14:textId="0E6199D7" w:rsidR="00C31B46" w:rsidRPr="00CE200C" w:rsidRDefault="00C31B46" w:rsidP="00C31B46">
            <w:pPr>
              <w:spacing w:line="360" w:lineRule="auto"/>
              <w:rPr>
                <w:rFonts w:ascii="Myriad Pro" w:hAnsi="Myriad Pro" w:cs="Arial"/>
                <w:iCs/>
              </w:rPr>
            </w:pPr>
            <w:r w:rsidRPr="002D1B41">
              <w:rPr>
                <w:rFonts w:ascii="Myriad Pro" w:hAnsi="Myriad Pro" w:cs="Arial"/>
                <w:bCs/>
              </w:rPr>
              <w:t xml:space="preserve">Dokumentem stanowiącym podstawę dla przeprowadzenia weryfikacji infrastruktury </w:t>
            </w:r>
            <w:r w:rsidRPr="002D1B41">
              <w:rPr>
                <w:rFonts w:ascii="Myriad Pro" w:hAnsi="Myriad Pro" w:cs="Arial"/>
              </w:rPr>
              <w:t xml:space="preserve">pod względem wpływu na klimat są </w:t>
            </w:r>
            <w:r w:rsidRPr="002D1B41">
              <w:rPr>
                <w:rFonts w:ascii="Myriad Pro" w:hAnsi="Myriad Pro" w:cs="Arial"/>
              </w:rPr>
              <w:lastRenderedPageBreak/>
              <w:t xml:space="preserve">Wytyczne </w:t>
            </w:r>
            <w:r w:rsidRPr="002D1B41">
              <w:rPr>
                <w:rFonts w:ascii="Myriad Pro" w:hAnsi="Myriad Pro" w:cs="Arial"/>
                <w:iCs/>
              </w:rPr>
              <w:t>Komisji Europejskiej: ZAWIADOMIENIE KOMISJI Wytyczne techniczne dotyczące weryfikacji infrastruktury pod względem wpływu na klimat w latach 2021–2027 (2021/C 373/01) [Wytyczne techniczne].</w:t>
            </w:r>
          </w:p>
          <w:p w14:paraId="0372F826" w14:textId="77777777" w:rsidR="00C31B46" w:rsidRPr="005804A0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</w:p>
          <w:p w14:paraId="6CA67855" w14:textId="13CD81EF" w:rsidR="00C31B46" w:rsidRPr="005D70BA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D70BA">
              <w:rPr>
                <w:rFonts w:ascii="Myriad Pro" w:hAnsi="Myriad Pro" w:cs="Arial"/>
                <w:b/>
              </w:rPr>
              <w:t>Zasady oceny</w:t>
            </w:r>
          </w:p>
          <w:p w14:paraId="49634D5D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t>Kryterium uznaje się za spełnione (otrzyma ocenę „TAK”), jeśli:</w:t>
            </w:r>
          </w:p>
          <w:p w14:paraId="019BC5A0" w14:textId="65AB8FCD" w:rsidR="00C31B46" w:rsidRPr="001D73F1" w:rsidRDefault="00C31B46" w:rsidP="00C31B46">
            <w:pPr>
              <w:pStyle w:val="Akapitzlist"/>
              <w:numPr>
                <w:ilvl w:val="0"/>
                <w:numId w:val="36"/>
              </w:numPr>
              <w:spacing w:after="0" w:line="360" w:lineRule="auto"/>
              <w:contextualSpacing w:val="0"/>
              <w:rPr>
                <w:rFonts w:ascii="Myriad Pro" w:hAnsi="Myriad Pro" w:cs="Arial"/>
              </w:rPr>
            </w:pPr>
            <w:r w:rsidRPr="001D73F1">
              <w:rPr>
                <w:rFonts w:ascii="Myriad Pro" w:hAnsi="Myriad Pro" w:cs="Arial"/>
              </w:rPr>
              <w:t>wnioski z przeprowadzonej weryfikacji infrastruktury pod względem wpływu na klimat są wiarygodne oraz zostały sformułowane w sposób odpowiadający metodologii zawartej w Wytycznych technicznych,</w:t>
            </w:r>
          </w:p>
          <w:p w14:paraId="4FF940A0" w14:textId="2234D954" w:rsidR="00C31B46" w:rsidRPr="001D73F1" w:rsidRDefault="00C31B46" w:rsidP="00C31B46">
            <w:pPr>
              <w:pStyle w:val="Akapitzlist"/>
              <w:numPr>
                <w:ilvl w:val="0"/>
                <w:numId w:val="36"/>
              </w:numPr>
              <w:spacing w:after="0" w:line="360" w:lineRule="auto"/>
              <w:contextualSpacing w:val="0"/>
              <w:rPr>
                <w:rFonts w:ascii="Myriad Pro" w:hAnsi="Myriad Pro" w:cs="Arial"/>
              </w:rPr>
            </w:pPr>
            <w:r w:rsidRPr="001D73F1">
              <w:rPr>
                <w:rFonts w:ascii="Myriad Pro" w:hAnsi="Myriad Pro" w:cs="Arial"/>
              </w:rPr>
              <w:t>informacje dotyczące weryfikacji infrastruktury pod względem wpływu na klimat potwierdza, że przyjęte rozwiązania, materiały itp. zapewniają trwałość i odporność infrastruktury na ryzyko zmiany klimatu.</w:t>
            </w:r>
          </w:p>
          <w:p w14:paraId="7B677962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</w:p>
          <w:p w14:paraId="28310821" w14:textId="60822237" w:rsidR="00C31B46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t>Kryterium uznaje się za niespełnione (otrzyma ocenę „NIE”), jeżeli przynajmniej jeden z warunków nie jest spełniony.</w:t>
            </w:r>
          </w:p>
          <w:p w14:paraId="208ABBCA" w14:textId="77777777" w:rsidR="00C31B46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</w:p>
          <w:p w14:paraId="7C119C4C" w14:textId="4BA8A9E6" w:rsidR="00C31B46" w:rsidRPr="00EE132E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lastRenderedPageBreak/>
              <w:t xml:space="preserve">Kryterium uznaje się za spełnione (otrzyma ocenę „NIE DOTYCZY”), jeśli w ramach projektu nie planuje się inwestycji w </w:t>
            </w:r>
            <w:r w:rsidRPr="003A2CC6">
              <w:rPr>
                <w:rFonts w:ascii="Myriad Pro" w:hAnsi="Myriad Pro" w:cs="Arial"/>
              </w:rPr>
              <w:t>infrastrukturę, której okres użytkowania o trwałości wynosi co najmniej</w:t>
            </w:r>
            <w:r w:rsidRPr="005804A0">
              <w:rPr>
                <w:rFonts w:ascii="Myriad Pro" w:hAnsi="Myriad Pro" w:cs="Arial"/>
              </w:rPr>
              <w:t xml:space="preserve"> 5 lat.</w:t>
            </w:r>
          </w:p>
        </w:tc>
        <w:tc>
          <w:tcPr>
            <w:tcW w:w="3969" w:type="dxa"/>
            <w:shd w:val="clear" w:color="auto" w:fill="FFFFFF" w:themeFill="background1"/>
          </w:tcPr>
          <w:p w14:paraId="63A615A4" w14:textId="2A8EE3C7" w:rsidR="00C31B46" w:rsidRDefault="00C31B46" w:rsidP="00C31B46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4AA6064C" w14:textId="7D3E8CA2" w:rsidR="00C31B46" w:rsidRPr="005804A0" w:rsidRDefault="00C31B46" w:rsidP="00C31B46">
            <w:p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lastRenderedPageBreak/>
              <w:t>spełnienie kryterium jest konieczne do przyznania dofinansowania. Projekty niespełniające kryterium są odrzucane. 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5804A0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5804A0">
              <w:rPr>
                <w:rFonts w:ascii="Myriad Pro" w:hAnsi="Myriad Pro" w:cs="Arial"/>
              </w:rPr>
              <w:t>”.</w:t>
            </w:r>
          </w:p>
          <w:p w14:paraId="5E4C60A8" w14:textId="77777777" w:rsidR="00C31B46" w:rsidRPr="00506B12" w:rsidRDefault="00C31B46" w:rsidP="00C31B46">
            <w:pPr>
              <w:spacing w:line="360" w:lineRule="auto"/>
              <w:rPr>
                <w:rFonts w:ascii="Myriad Pro" w:hAnsi="Myriad Pro" w:cs="Arial"/>
                <w:highlight w:val="red"/>
              </w:rPr>
            </w:pPr>
          </w:p>
        </w:tc>
      </w:tr>
    </w:tbl>
    <w:p w14:paraId="7A790FA5" w14:textId="77777777" w:rsidR="00B51217" w:rsidRDefault="00B51217"/>
    <w:sectPr w:rsidR="00B51217" w:rsidSect="00B51D1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AECDF" w14:textId="77777777" w:rsidR="00FB16C0" w:rsidRDefault="00FB16C0" w:rsidP="007D1CB1">
      <w:pPr>
        <w:spacing w:after="0" w:line="240" w:lineRule="auto"/>
      </w:pPr>
      <w:r>
        <w:separator/>
      </w:r>
    </w:p>
  </w:endnote>
  <w:endnote w:type="continuationSeparator" w:id="0">
    <w:p w14:paraId="5F1B9A06" w14:textId="77777777" w:rsidR="00FB16C0" w:rsidRDefault="00FB16C0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75259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B02E9E2" w14:textId="77777777" w:rsidR="00FB16C0" w:rsidRDefault="00FB16C0">
            <w:pPr>
              <w:pStyle w:val="Stopka"/>
              <w:jc w:val="right"/>
            </w:pPr>
            <w:r>
              <w:t xml:space="preserve">Strona </w:t>
            </w:r>
            <w:r w:rsidR="0084756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847567">
              <w:rPr>
                <w:b/>
                <w:bCs/>
                <w:sz w:val="24"/>
                <w:szCs w:val="24"/>
              </w:rPr>
              <w:fldChar w:fldCharType="separate"/>
            </w:r>
            <w:r w:rsidR="00411662">
              <w:rPr>
                <w:b/>
                <w:bCs/>
                <w:noProof/>
              </w:rPr>
              <w:t>12</w:t>
            </w:r>
            <w:r w:rsidR="0084756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4756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847567">
              <w:rPr>
                <w:b/>
                <w:bCs/>
                <w:sz w:val="24"/>
                <w:szCs w:val="24"/>
              </w:rPr>
              <w:fldChar w:fldCharType="separate"/>
            </w:r>
            <w:r w:rsidR="00411662">
              <w:rPr>
                <w:b/>
                <w:bCs/>
                <w:noProof/>
              </w:rPr>
              <w:t>23</w:t>
            </w:r>
            <w:r w:rsidR="0084756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D37A76" w14:textId="77777777" w:rsidR="00FB16C0" w:rsidRDefault="00FB16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C0288" w14:textId="77777777" w:rsidR="00FB16C0" w:rsidRDefault="00FB16C0" w:rsidP="007D1CB1">
      <w:pPr>
        <w:spacing w:after="0" w:line="240" w:lineRule="auto"/>
      </w:pPr>
      <w:r>
        <w:separator/>
      </w:r>
    </w:p>
  </w:footnote>
  <w:footnote w:type="continuationSeparator" w:id="0">
    <w:p w14:paraId="7E00CE6B" w14:textId="77777777" w:rsidR="00FB16C0" w:rsidRDefault="00FB16C0" w:rsidP="007D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E907E" w14:textId="77777777" w:rsidR="00FB16C0" w:rsidRDefault="00FB16C0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0472E16" wp14:editId="75BFEE09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5A2C82" w14:textId="77777777" w:rsidR="00FB16C0" w:rsidRDefault="00FB16C0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D3346"/>
    <w:multiLevelType w:val="hybridMultilevel"/>
    <w:tmpl w:val="A44EC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23A8D"/>
    <w:multiLevelType w:val="hybridMultilevel"/>
    <w:tmpl w:val="EF9AA0B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2657CF"/>
    <w:multiLevelType w:val="hybridMultilevel"/>
    <w:tmpl w:val="E6DABE7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0B09FE"/>
    <w:multiLevelType w:val="hybridMultilevel"/>
    <w:tmpl w:val="2424019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620202"/>
    <w:multiLevelType w:val="hybridMultilevel"/>
    <w:tmpl w:val="690EB012"/>
    <w:lvl w:ilvl="0" w:tplc="2B20C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13284"/>
    <w:multiLevelType w:val="hybridMultilevel"/>
    <w:tmpl w:val="5F221948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20F3C"/>
    <w:multiLevelType w:val="hybridMultilevel"/>
    <w:tmpl w:val="5A64372A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F1142E"/>
    <w:multiLevelType w:val="hybridMultilevel"/>
    <w:tmpl w:val="B5F0565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173817"/>
    <w:multiLevelType w:val="hybridMultilevel"/>
    <w:tmpl w:val="387A19FC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4E51A42"/>
    <w:multiLevelType w:val="hybridMultilevel"/>
    <w:tmpl w:val="2B06CBF8"/>
    <w:lvl w:ilvl="0" w:tplc="06705A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8B1423"/>
    <w:multiLevelType w:val="hybridMultilevel"/>
    <w:tmpl w:val="CC40556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131568E"/>
    <w:multiLevelType w:val="hybridMultilevel"/>
    <w:tmpl w:val="8416B938"/>
    <w:lvl w:ilvl="0" w:tplc="3DD456E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6B1C54"/>
    <w:multiLevelType w:val="hybridMultilevel"/>
    <w:tmpl w:val="DEE806B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65931C8"/>
    <w:multiLevelType w:val="hybridMultilevel"/>
    <w:tmpl w:val="433EEFAA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DA48A5FC">
      <w:start w:val="1"/>
      <w:numFmt w:val="decimal"/>
      <w:lvlText w:val="%2."/>
      <w:lvlJc w:val="left"/>
      <w:pPr>
        <w:ind w:left="189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7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7875C3"/>
    <w:multiLevelType w:val="hybridMultilevel"/>
    <w:tmpl w:val="33743C92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C115E86"/>
    <w:multiLevelType w:val="hybridMultilevel"/>
    <w:tmpl w:val="E53E15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4A4D4E"/>
    <w:multiLevelType w:val="hybridMultilevel"/>
    <w:tmpl w:val="B150C18A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B818A8"/>
    <w:multiLevelType w:val="hybridMultilevel"/>
    <w:tmpl w:val="F102950A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812703A"/>
    <w:multiLevelType w:val="hybridMultilevel"/>
    <w:tmpl w:val="589848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C06CCE"/>
    <w:multiLevelType w:val="hybridMultilevel"/>
    <w:tmpl w:val="5BA2B5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A94060"/>
    <w:multiLevelType w:val="hybridMultilevel"/>
    <w:tmpl w:val="A3E4CB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8178D9"/>
    <w:multiLevelType w:val="hybridMultilevel"/>
    <w:tmpl w:val="F4A03782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8CE6426"/>
    <w:multiLevelType w:val="hybridMultilevel"/>
    <w:tmpl w:val="D00E2278"/>
    <w:lvl w:ilvl="0" w:tplc="99561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BD2019"/>
    <w:multiLevelType w:val="hybridMultilevel"/>
    <w:tmpl w:val="498E3F4E"/>
    <w:lvl w:ilvl="0" w:tplc="2B20C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56731C8"/>
    <w:multiLevelType w:val="hybridMultilevel"/>
    <w:tmpl w:val="D62CD9DC"/>
    <w:lvl w:ilvl="0" w:tplc="4E2678DA">
      <w:start w:val="1"/>
      <w:numFmt w:val="lowerLetter"/>
      <w:lvlText w:val="%1)"/>
      <w:lvlJc w:val="left"/>
      <w:pPr>
        <w:ind w:left="36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94934AE"/>
    <w:multiLevelType w:val="hybridMultilevel"/>
    <w:tmpl w:val="6EE0E6B8"/>
    <w:lvl w:ilvl="0" w:tplc="99561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2B3FFB"/>
    <w:multiLevelType w:val="hybridMultilevel"/>
    <w:tmpl w:val="9986380E"/>
    <w:lvl w:ilvl="0" w:tplc="06705A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EC5139F"/>
    <w:multiLevelType w:val="hybridMultilevel"/>
    <w:tmpl w:val="F79CC1E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DA48A5F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8"/>
  </w:num>
  <w:num w:numId="3">
    <w:abstractNumId w:val="5"/>
  </w:num>
  <w:num w:numId="4">
    <w:abstractNumId w:val="27"/>
  </w:num>
  <w:num w:numId="5">
    <w:abstractNumId w:val="16"/>
  </w:num>
  <w:num w:numId="6">
    <w:abstractNumId w:val="12"/>
  </w:num>
  <w:num w:numId="7">
    <w:abstractNumId w:val="11"/>
  </w:num>
  <w:num w:numId="8">
    <w:abstractNumId w:val="13"/>
  </w:num>
  <w:num w:numId="9">
    <w:abstractNumId w:val="30"/>
  </w:num>
  <w:num w:numId="10">
    <w:abstractNumId w:val="6"/>
  </w:num>
  <w:num w:numId="11">
    <w:abstractNumId w:val="9"/>
  </w:num>
  <w:num w:numId="12">
    <w:abstractNumId w:val="17"/>
  </w:num>
  <w:num w:numId="13">
    <w:abstractNumId w:val="25"/>
  </w:num>
  <w:num w:numId="14">
    <w:abstractNumId w:val="18"/>
  </w:num>
  <w:num w:numId="15">
    <w:abstractNumId w:val="3"/>
  </w:num>
  <w:num w:numId="16">
    <w:abstractNumId w:val="21"/>
  </w:num>
  <w:num w:numId="17">
    <w:abstractNumId w:val="28"/>
  </w:num>
  <w:num w:numId="18">
    <w:abstractNumId w:val="15"/>
  </w:num>
  <w:num w:numId="19">
    <w:abstractNumId w:val="34"/>
  </w:num>
  <w:num w:numId="20">
    <w:abstractNumId w:val="23"/>
  </w:num>
  <w:num w:numId="21">
    <w:abstractNumId w:val="31"/>
  </w:num>
  <w:num w:numId="22">
    <w:abstractNumId w:val="7"/>
  </w:num>
  <w:num w:numId="23">
    <w:abstractNumId w:val="32"/>
  </w:num>
  <w:num w:numId="24">
    <w:abstractNumId w:val="0"/>
  </w:num>
  <w:num w:numId="25">
    <w:abstractNumId w:val="10"/>
  </w:num>
  <w:num w:numId="26">
    <w:abstractNumId w:val="33"/>
  </w:num>
  <w:num w:numId="27">
    <w:abstractNumId w:val="24"/>
  </w:num>
  <w:num w:numId="28">
    <w:abstractNumId w:val="2"/>
  </w:num>
  <w:num w:numId="29">
    <w:abstractNumId w:val="5"/>
  </w:num>
  <w:num w:numId="30">
    <w:abstractNumId w:val="1"/>
  </w:num>
  <w:num w:numId="31">
    <w:abstractNumId w:val="19"/>
  </w:num>
  <w:num w:numId="32">
    <w:abstractNumId w:val="22"/>
  </w:num>
  <w:num w:numId="33">
    <w:abstractNumId w:val="20"/>
  </w:num>
  <w:num w:numId="34">
    <w:abstractNumId w:val="14"/>
  </w:num>
  <w:num w:numId="35">
    <w:abstractNumId w:val="4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326"/>
    <w:rsid w:val="00026BAB"/>
    <w:rsid w:val="00036005"/>
    <w:rsid w:val="00037938"/>
    <w:rsid w:val="00041343"/>
    <w:rsid w:val="00043162"/>
    <w:rsid w:val="000558D4"/>
    <w:rsid w:val="00072883"/>
    <w:rsid w:val="00075795"/>
    <w:rsid w:val="00086E5C"/>
    <w:rsid w:val="000B0AF6"/>
    <w:rsid w:val="000C35B6"/>
    <w:rsid w:val="000C3D4A"/>
    <w:rsid w:val="000C68AF"/>
    <w:rsid w:val="000E1850"/>
    <w:rsid w:val="000E5598"/>
    <w:rsid w:val="000E75DA"/>
    <w:rsid w:val="000F173B"/>
    <w:rsid w:val="000F2041"/>
    <w:rsid w:val="000F218F"/>
    <w:rsid w:val="00110EB1"/>
    <w:rsid w:val="00117B31"/>
    <w:rsid w:val="00125A37"/>
    <w:rsid w:val="00126021"/>
    <w:rsid w:val="001413B2"/>
    <w:rsid w:val="00147689"/>
    <w:rsid w:val="00152EAD"/>
    <w:rsid w:val="00154FD1"/>
    <w:rsid w:val="00155B4B"/>
    <w:rsid w:val="00155BEB"/>
    <w:rsid w:val="00161969"/>
    <w:rsid w:val="00161B7A"/>
    <w:rsid w:val="00165E80"/>
    <w:rsid w:val="00167E60"/>
    <w:rsid w:val="001753FD"/>
    <w:rsid w:val="0019168E"/>
    <w:rsid w:val="001A0A82"/>
    <w:rsid w:val="001B2CB2"/>
    <w:rsid w:val="001C24A3"/>
    <w:rsid w:val="001C61EF"/>
    <w:rsid w:val="001D2F2E"/>
    <w:rsid w:val="001D68D3"/>
    <w:rsid w:val="001D73F1"/>
    <w:rsid w:val="001E45CD"/>
    <w:rsid w:val="001F49B4"/>
    <w:rsid w:val="001F57F3"/>
    <w:rsid w:val="0020392E"/>
    <w:rsid w:val="00205EA7"/>
    <w:rsid w:val="00210A70"/>
    <w:rsid w:val="002115AE"/>
    <w:rsid w:val="002270B7"/>
    <w:rsid w:val="00235E33"/>
    <w:rsid w:val="00237D54"/>
    <w:rsid w:val="00242628"/>
    <w:rsid w:val="00243D00"/>
    <w:rsid w:val="00282973"/>
    <w:rsid w:val="00291D4C"/>
    <w:rsid w:val="00294801"/>
    <w:rsid w:val="00297585"/>
    <w:rsid w:val="002A24A6"/>
    <w:rsid w:val="002A705C"/>
    <w:rsid w:val="002C2D35"/>
    <w:rsid w:val="002C4322"/>
    <w:rsid w:val="002C78C5"/>
    <w:rsid w:val="002D25AD"/>
    <w:rsid w:val="002E623D"/>
    <w:rsid w:val="00300E13"/>
    <w:rsid w:val="0034690C"/>
    <w:rsid w:val="00371B98"/>
    <w:rsid w:val="003805B9"/>
    <w:rsid w:val="003818DF"/>
    <w:rsid w:val="003A695A"/>
    <w:rsid w:val="003B0E7A"/>
    <w:rsid w:val="003B31EB"/>
    <w:rsid w:val="003B495C"/>
    <w:rsid w:val="003C5994"/>
    <w:rsid w:val="003D4C25"/>
    <w:rsid w:val="00411662"/>
    <w:rsid w:val="00415C99"/>
    <w:rsid w:val="00432C50"/>
    <w:rsid w:val="0044316A"/>
    <w:rsid w:val="004447F1"/>
    <w:rsid w:val="00451D1F"/>
    <w:rsid w:val="00481AAF"/>
    <w:rsid w:val="00485EF0"/>
    <w:rsid w:val="004941AA"/>
    <w:rsid w:val="0049550E"/>
    <w:rsid w:val="00497FA7"/>
    <w:rsid w:val="004A1DB4"/>
    <w:rsid w:val="004A6EDF"/>
    <w:rsid w:val="004A7C68"/>
    <w:rsid w:val="004B27DC"/>
    <w:rsid w:val="004B3DCA"/>
    <w:rsid w:val="004B630B"/>
    <w:rsid w:val="004D2811"/>
    <w:rsid w:val="004E52EF"/>
    <w:rsid w:val="004E5C88"/>
    <w:rsid w:val="004F6A25"/>
    <w:rsid w:val="00503175"/>
    <w:rsid w:val="00504FDC"/>
    <w:rsid w:val="00506B12"/>
    <w:rsid w:val="005115E2"/>
    <w:rsid w:val="00516A3B"/>
    <w:rsid w:val="00517525"/>
    <w:rsid w:val="00524079"/>
    <w:rsid w:val="00531EB0"/>
    <w:rsid w:val="00532073"/>
    <w:rsid w:val="00532238"/>
    <w:rsid w:val="00541D2F"/>
    <w:rsid w:val="00555F4D"/>
    <w:rsid w:val="00562AC2"/>
    <w:rsid w:val="005633FB"/>
    <w:rsid w:val="00563D37"/>
    <w:rsid w:val="00567106"/>
    <w:rsid w:val="005739F9"/>
    <w:rsid w:val="005743C7"/>
    <w:rsid w:val="005751F9"/>
    <w:rsid w:val="0058223A"/>
    <w:rsid w:val="005A4537"/>
    <w:rsid w:val="005A4F27"/>
    <w:rsid w:val="005B3F45"/>
    <w:rsid w:val="005B5E6B"/>
    <w:rsid w:val="005C0267"/>
    <w:rsid w:val="005C1C8C"/>
    <w:rsid w:val="005C36B2"/>
    <w:rsid w:val="005D70BA"/>
    <w:rsid w:val="005D73C1"/>
    <w:rsid w:val="005F54D8"/>
    <w:rsid w:val="006011BE"/>
    <w:rsid w:val="006075B8"/>
    <w:rsid w:val="006130FD"/>
    <w:rsid w:val="00626CAC"/>
    <w:rsid w:val="00632E87"/>
    <w:rsid w:val="006411AB"/>
    <w:rsid w:val="00652A06"/>
    <w:rsid w:val="006555E9"/>
    <w:rsid w:val="006601CE"/>
    <w:rsid w:val="00664611"/>
    <w:rsid w:val="00666674"/>
    <w:rsid w:val="00670A84"/>
    <w:rsid w:val="00681D2C"/>
    <w:rsid w:val="00684562"/>
    <w:rsid w:val="00692CEC"/>
    <w:rsid w:val="00693367"/>
    <w:rsid w:val="006A0838"/>
    <w:rsid w:val="006B498F"/>
    <w:rsid w:val="006C0F5B"/>
    <w:rsid w:val="006C19FF"/>
    <w:rsid w:val="006D4C16"/>
    <w:rsid w:val="0070001E"/>
    <w:rsid w:val="0071616A"/>
    <w:rsid w:val="00717746"/>
    <w:rsid w:val="00724371"/>
    <w:rsid w:val="00730EAF"/>
    <w:rsid w:val="007534A0"/>
    <w:rsid w:val="00753C29"/>
    <w:rsid w:val="00757DAC"/>
    <w:rsid w:val="00757FDD"/>
    <w:rsid w:val="00772DE9"/>
    <w:rsid w:val="00774902"/>
    <w:rsid w:val="00775CA2"/>
    <w:rsid w:val="00777820"/>
    <w:rsid w:val="00796960"/>
    <w:rsid w:val="007976C8"/>
    <w:rsid w:val="007A728B"/>
    <w:rsid w:val="007B2B5E"/>
    <w:rsid w:val="007B36E4"/>
    <w:rsid w:val="007D1CB1"/>
    <w:rsid w:val="007D36A6"/>
    <w:rsid w:val="007D37CB"/>
    <w:rsid w:val="007D4EB4"/>
    <w:rsid w:val="007F6CD7"/>
    <w:rsid w:val="00800701"/>
    <w:rsid w:val="00813326"/>
    <w:rsid w:val="0082312A"/>
    <w:rsid w:val="008278A4"/>
    <w:rsid w:val="0083029C"/>
    <w:rsid w:val="008354FD"/>
    <w:rsid w:val="00847567"/>
    <w:rsid w:val="0088331C"/>
    <w:rsid w:val="008B0BF8"/>
    <w:rsid w:val="008B182E"/>
    <w:rsid w:val="008B5506"/>
    <w:rsid w:val="008E42D1"/>
    <w:rsid w:val="00902647"/>
    <w:rsid w:val="0090570D"/>
    <w:rsid w:val="00926B06"/>
    <w:rsid w:val="00936F9B"/>
    <w:rsid w:val="00956CFE"/>
    <w:rsid w:val="009610E0"/>
    <w:rsid w:val="00984230"/>
    <w:rsid w:val="00990B95"/>
    <w:rsid w:val="009913DC"/>
    <w:rsid w:val="009931AE"/>
    <w:rsid w:val="009C7189"/>
    <w:rsid w:val="009D043B"/>
    <w:rsid w:val="009E76EE"/>
    <w:rsid w:val="00A049D3"/>
    <w:rsid w:val="00A0659E"/>
    <w:rsid w:val="00A06CBB"/>
    <w:rsid w:val="00A22E02"/>
    <w:rsid w:val="00A327D6"/>
    <w:rsid w:val="00A34CDB"/>
    <w:rsid w:val="00A430DB"/>
    <w:rsid w:val="00A52B9A"/>
    <w:rsid w:val="00A543FD"/>
    <w:rsid w:val="00A56EB5"/>
    <w:rsid w:val="00A5768C"/>
    <w:rsid w:val="00A611DE"/>
    <w:rsid w:val="00A67DC9"/>
    <w:rsid w:val="00A72EEB"/>
    <w:rsid w:val="00A8587B"/>
    <w:rsid w:val="00A957A5"/>
    <w:rsid w:val="00AA36D7"/>
    <w:rsid w:val="00AC698F"/>
    <w:rsid w:val="00AE4071"/>
    <w:rsid w:val="00AE4FF3"/>
    <w:rsid w:val="00AE6A65"/>
    <w:rsid w:val="00B13E94"/>
    <w:rsid w:val="00B161DC"/>
    <w:rsid w:val="00B164ED"/>
    <w:rsid w:val="00B23295"/>
    <w:rsid w:val="00B258EF"/>
    <w:rsid w:val="00B37FAF"/>
    <w:rsid w:val="00B51217"/>
    <w:rsid w:val="00B51D14"/>
    <w:rsid w:val="00B70021"/>
    <w:rsid w:val="00B70562"/>
    <w:rsid w:val="00B74FAC"/>
    <w:rsid w:val="00B778ED"/>
    <w:rsid w:val="00B8524B"/>
    <w:rsid w:val="00BA1766"/>
    <w:rsid w:val="00BA2BB1"/>
    <w:rsid w:val="00BA7606"/>
    <w:rsid w:val="00BC09CE"/>
    <w:rsid w:val="00BC1127"/>
    <w:rsid w:val="00BC6A75"/>
    <w:rsid w:val="00BC7644"/>
    <w:rsid w:val="00BD1769"/>
    <w:rsid w:val="00BD5760"/>
    <w:rsid w:val="00BD7216"/>
    <w:rsid w:val="00BE49C6"/>
    <w:rsid w:val="00BF31F9"/>
    <w:rsid w:val="00C03406"/>
    <w:rsid w:val="00C13419"/>
    <w:rsid w:val="00C1420F"/>
    <w:rsid w:val="00C1552E"/>
    <w:rsid w:val="00C26626"/>
    <w:rsid w:val="00C2745C"/>
    <w:rsid w:val="00C31B46"/>
    <w:rsid w:val="00C41A8D"/>
    <w:rsid w:val="00C513E0"/>
    <w:rsid w:val="00C5248A"/>
    <w:rsid w:val="00C533C6"/>
    <w:rsid w:val="00C5664D"/>
    <w:rsid w:val="00C72DB9"/>
    <w:rsid w:val="00C72E07"/>
    <w:rsid w:val="00C736D0"/>
    <w:rsid w:val="00C97E53"/>
    <w:rsid w:val="00CA1A01"/>
    <w:rsid w:val="00CB1024"/>
    <w:rsid w:val="00CC07A6"/>
    <w:rsid w:val="00CC6B03"/>
    <w:rsid w:val="00CD29AA"/>
    <w:rsid w:val="00CD3F35"/>
    <w:rsid w:val="00CD4F82"/>
    <w:rsid w:val="00CE1389"/>
    <w:rsid w:val="00CF0479"/>
    <w:rsid w:val="00CF404D"/>
    <w:rsid w:val="00D20479"/>
    <w:rsid w:val="00D25724"/>
    <w:rsid w:val="00D34424"/>
    <w:rsid w:val="00D55E8F"/>
    <w:rsid w:val="00D610EF"/>
    <w:rsid w:val="00D6217F"/>
    <w:rsid w:val="00D638B1"/>
    <w:rsid w:val="00D664C5"/>
    <w:rsid w:val="00D90425"/>
    <w:rsid w:val="00D90FB8"/>
    <w:rsid w:val="00D93D14"/>
    <w:rsid w:val="00DB48F6"/>
    <w:rsid w:val="00DC7583"/>
    <w:rsid w:val="00DD0BB5"/>
    <w:rsid w:val="00DD5B7D"/>
    <w:rsid w:val="00DD6E6C"/>
    <w:rsid w:val="00DE65FE"/>
    <w:rsid w:val="00DF3507"/>
    <w:rsid w:val="00E06573"/>
    <w:rsid w:val="00E13764"/>
    <w:rsid w:val="00E14D59"/>
    <w:rsid w:val="00E23C18"/>
    <w:rsid w:val="00E34552"/>
    <w:rsid w:val="00E360FD"/>
    <w:rsid w:val="00E41520"/>
    <w:rsid w:val="00E624FD"/>
    <w:rsid w:val="00E627CA"/>
    <w:rsid w:val="00E74DB6"/>
    <w:rsid w:val="00E93939"/>
    <w:rsid w:val="00E94290"/>
    <w:rsid w:val="00EA62B3"/>
    <w:rsid w:val="00EB4274"/>
    <w:rsid w:val="00EB5A52"/>
    <w:rsid w:val="00EB678D"/>
    <w:rsid w:val="00EC06B9"/>
    <w:rsid w:val="00EC4EE5"/>
    <w:rsid w:val="00EC5FE3"/>
    <w:rsid w:val="00EE0021"/>
    <w:rsid w:val="00EE132E"/>
    <w:rsid w:val="00EE24A9"/>
    <w:rsid w:val="00EF1797"/>
    <w:rsid w:val="00F0014A"/>
    <w:rsid w:val="00F04272"/>
    <w:rsid w:val="00F41451"/>
    <w:rsid w:val="00F453DB"/>
    <w:rsid w:val="00F5002D"/>
    <w:rsid w:val="00F56FB8"/>
    <w:rsid w:val="00F80DED"/>
    <w:rsid w:val="00F96B47"/>
    <w:rsid w:val="00FA3A33"/>
    <w:rsid w:val="00FA6F59"/>
    <w:rsid w:val="00FB1249"/>
    <w:rsid w:val="00FB16C0"/>
    <w:rsid w:val="00FB2A6D"/>
    <w:rsid w:val="00FC2662"/>
    <w:rsid w:val="00FC3899"/>
    <w:rsid w:val="00FC3CCF"/>
    <w:rsid w:val="00FD1A9C"/>
    <w:rsid w:val="00FD3C6C"/>
    <w:rsid w:val="00FE3508"/>
    <w:rsid w:val="00FF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6BF552C2"/>
  <w15:docId w15:val="{5CC2785A-B22D-413E-ADA4-5EE4E5E0B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18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,Wykres,Akapit z listą1,EPL lista punktowana z wyrózneniem,A_wyliczenie,K-P_odwolanie,Akapit z listą5,maz_wyliczenie,opis dzialania,1st level - Bullet List Paragraph"/>
    <w:basedOn w:val="Normalny"/>
    <w:link w:val="AkapitzlistZnak"/>
    <w:uiPriority w:val="34"/>
    <w:qFormat/>
    <w:rsid w:val="00AE4FF3"/>
    <w:pPr>
      <w:spacing w:after="200" w:line="27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632E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2E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2E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E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E8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E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A62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umerowanie Znak,Kolorowa lista — akcent 11 Znak,Akapit z listą BS Znak,List Paragraph Znak,Wykres Znak,Akapit z listą1 Znak,EPL lista punktowana z wyrózneniem Znak,A_wyliczenie Znak,K-P_odwolanie Znak,Akapit z listą5 Znak"/>
    <w:link w:val="Akapitzlist"/>
    <w:uiPriority w:val="34"/>
    <w:qFormat/>
    <w:locked/>
    <w:rsid w:val="004955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6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F0C32-63AD-4315-B16C-490335297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22</Pages>
  <Words>2918</Words>
  <Characters>17508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20386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Borowski</dc:creator>
  <cp:keywords/>
  <dc:description/>
  <cp:lastModifiedBy>KCzC</cp:lastModifiedBy>
  <cp:revision>5</cp:revision>
  <cp:lastPrinted>2023-02-21T09:35:00Z</cp:lastPrinted>
  <dcterms:created xsi:type="dcterms:W3CDTF">2025-09-26T12:45:00Z</dcterms:created>
  <dcterms:modified xsi:type="dcterms:W3CDTF">2025-10-08T07:15:00Z</dcterms:modified>
</cp:coreProperties>
</file>